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768" w:type="dxa"/>
        <w:tblBorders>
          <w:top w:val="dashSmallGap" w:sz="6" w:space="0" w:color="1F4E79" w:themeColor="accent5" w:themeShade="80"/>
          <w:left w:val="dashSmallGap" w:sz="6" w:space="0" w:color="1F4E79" w:themeColor="accent5" w:themeShade="80"/>
          <w:bottom w:val="dashSmallGap" w:sz="6" w:space="0" w:color="1F4E79" w:themeColor="accent5" w:themeShade="80"/>
          <w:right w:val="dashSmallGap" w:sz="6" w:space="0" w:color="1F4E79" w:themeColor="accent5" w:themeShade="80"/>
          <w:insideH w:val="dashSmallGap" w:sz="6" w:space="0" w:color="1F4E79" w:themeColor="accent5" w:themeShade="80"/>
          <w:insideV w:val="dashSmallGap" w:sz="6" w:space="0" w:color="1F4E79" w:themeColor="accent5" w:themeShade="80"/>
        </w:tblBorders>
        <w:tblLook w:val="04A0" w:firstRow="1" w:lastRow="0" w:firstColumn="1" w:lastColumn="0" w:noHBand="0" w:noVBand="1"/>
      </w:tblPr>
      <w:tblGrid>
        <w:gridCol w:w="2410"/>
        <w:gridCol w:w="8358"/>
      </w:tblGrid>
      <w:tr w:rsidR="00EF351F" w:rsidRPr="00F861FF" w14:paraId="6047F5B9" w14:textId="77777777" w:rsidTr="00AD184E">
        <w:trPr>
          <w:trHeight w:val="426"/>
        </w:trPr>
        <w:tc>
          <w:tcPr>
            <w:tcW w:w="10768" w:type="dxa"/>
            <w:gridSpan w:val="2"/>
            <w:tcBorders>
              <w:top w:val="nil"/>
              <w:left w:val="nil"/>
              <w:bottom w:val="nil"/>
              <w:right w:val="nil"/>
            </w:tcBorders>
            <w:shd w:val="clear" w:color="auto" w:fill="auto"/>
            <w:vAlign w:val="center"/>
          </w:tcPr>
          <w:p w14:paraId="4DD43026" w14:textId="08C33D4C" w:rsidR="00EF351F" w:rsidRPr="00483CA7" w:rsidRDefault="00EF351F" w:rsidP="00EF351F">
            <w:pPr>
              <w:pStyle w:val="a4"/>
              <w:rPr>
                <w:sz w:val="24"/>
                <w:lang w:val="en-US"/>
              </w:rPr>
            </w:pPr>
            <w:r>
              <w:rPr>
                <w:sz w:val="24"/>
                <w:lang w:val="en-US"/>
              </w:rPr>
              <w:t>LLC</w:t>
            </w:r>
            <w:r w:rsidRPr="00D23ABA">
              <w:rPr>
                <w:sz w:val="24"/>
                <w:lang w:val="en-US"/>
              </w:rPr>
              <w:t xml:space="preserve"> «TOSHKENT METALLURGIYA ZAVODI»</w:t>
            </w:r>
          </w:p>
        </w:tc>
      </w:tr>
      <w:tr w:rsidR="00EF351F" w:rsidRPr="006735AC" w14:paraId="4CA25F28" w14:textId="77777777" w:rsidTr="00D504CE">
        <w:trPr>
          <w:trHeight w:val="1118"/>
        </w:trPr>
        <w:tc>
          <w:tcPr>
            <w:tcW w:w="10768" w:type="dxa"/>
            <w:gridSpan w:val="2"/>
            <w:tcBorders>
              <w:top w:val="nil"/>
              <w:left w:val="nil"/>
              <w:bottom w:val="dashSmallGap" w:sz="6" w:space="0" w:color="auto"/>
              <w:right w:val="nil"/>
            </w:tcBorders>
            <w:shd w:val="clear" w:color="auto" w:fill="auto"/>
          </w:tcPr>
          <w:p w14:paraId="45133406" w14:textId="77777777" w:rsidR="00EF351F" w:rsidRPr="00F93F77" w:rsidRDefault="00EF351F" w:rsidP="00EF351F">
            <w:pPr>
              <w:pStyle w:val="a4"/>
              <w:jc w:val="right"/>
              <w:rPr>
                <w:sz w:val="24"/>
                <w:lang w:val="en-US"/>
              </w:rPr>
            </w:pPr>
            <w:r w:rsidRPr="00F93F77">
              <w:rPr>
                <w:sz w:val="24"/>
                <w:lang w:val="en-US"/>
              </w:rPr>
              <w:t>APPROVED</w:t>
            </w:r>
            <w:r>
              <w:rPr>
                <w:sz w:val="24"/>
                <w:lang w:val="en-US"/>
              </w:rPr>
              <w:t xml:space="preserve"> by</w:t>
            </w:r>
            <w:r w:rsidRPr="00F93F77">
              <w:rPr>
                <w:sz w:val="24"/>
                <w:lang w:val="en-US"/>
              </w:rPr>
              <w:t>:</w:t>
            </w:r>
          </w:p>
          <w:p w14:paraId="0CBF927D" w14:textId="77777777" w:rsidR="00EF351F" w:rsidRPr="00F93F77" w:rsidRDefault="00EF351F" w:rsidP="00EF351F">
            <w:pPr>
              <w:pStyle w:val="a4"/>
              <w:jc w:val="right"/>
              <w:rPr>
                <w:b w:val="0"/>
                <w:sz w:val="24"/>
                <w:lang w:val="en-US"/>
              </w:rPr>
            </w:pPr>
            <w:r w:rsidRPr="00F93F77">
              <w:rPr>
                <w:b w:val="0"/>
                <w:sz w:val="24"/>
                <w:lang w:val="en-US"/>
              </w:rPr>
              <w:t>Chief Engineer</w:t>
            </w:r>
          </w:p>
          <w:p w14:paraId="2C6383C1" w14:textId="77777777" w:rsidR="00EF351F" w:rsidRPr="00F93F77" w:rsidRDefault="00EF351F" w:rsidP="00EF351F">
            <w:pPr>
              <w:pStyle w:val="a4"/>
              <w:spacing w:before="240"/>
              <w:jc w:val="right"/>
              <w:rPr>
                <w:b w:val="0"/>
                <w:sz w:val="24"/>
                <w:lang w:val="en-US"/>
              </w:rPr>
            </w:pPr>
            <w:r w:rsidRPr="00F93F77">
              <w:rPr>
                <w:b w:val="0"/>
                <w:sz w:val="24"/>
                <w:lang w:val="en-US"/>
              </w:rPr>
              <w:t xml:space="preserve">___________ V. A. </w:t>
            </w:r>
            <w:proofErr w:type="spellStart"/>
            <w:r w:rsidRPr="00F93F77">
              <w:rPr>
                <w:b w:val="0"/>
                <w:sz w:val="24"/>
                <w:lang w:val="en-US"/>
              </w:rPr>
              <w:t>Diakonov</w:t>
            </w:r>
            <w:proofErr w:type="spellEnd"/>
          </w:p>
          <w:p w14:paraId="00C23B63" w14:textId="77777777" w:rsidR="00EF351F" w:rsidRPr="006735AC" w:rsidRDefault="00EF351F" w:rsidP="00EF351F">
            <w:pPr>
              <w:pStyle w:val="a4"/>
              <w:spacing w:before="240"/>
              <w:jc w:val="right"/>
              <w:rPr>
                <w:b w:val="0"/>
                <w:sz w:val="24"/>
              </w:rPr>
            </w:pPr>
            <w:r w:rsidRPr="006735AC">
              <w:rPr>
                <w:b w:val="0"/>
                <w:sz w:val="24"/>
              </w:rPr>
              <w:t>«__</w:t>
            </w:r>
            <w:r>
              <w:rPr>
                <w:b w:val="0"/>
                <w:sz w:val="24"/>
              </w:rPr>
              <w:t>_</w:t>
            </w:r>
            <w:r w:rsidRPr="006735AC">
              <w:rPr>
                <w:b w:val="0"/>
                <w:sz w:val="24"/>
              </w:rPr>
              <w:t>__» ________ 202</w:t>
            </w:r>
            <w:r>
              <w:rPr>
                <w:b w:val="0"/>
                <w:sz w:val="24"/>
              </w:rPr>
              <w:t>3</w:t>
            </w:r>
            <w:r w:rsidRPr="006735AC">
              <w:rPr>
                <w:b w:val="0"/>
                <w:sz w:val="24"/>
              </w:rPr>
              <w:t>.</w:t>
            </w:r>
          </w:p>
          <w:p w14:paraId="74647326" w14:textId="77777777" w:rsidR="00EF351F" w:rsidRPr="006735AC" w:rsidRDefault="00EF351F" w:rsidP="00EF351F">
            <w:pPr>
              <w:pStyle w:val="a4"/>
              <w:jc w:val="right"/>
              <w:rPr>
                <w:b w:val="0"/>
                <w:sz w:val="24"/>
              </w:rPr>
            </w:pPr>
          </w:p>
        </w:tc>
      </w:tr>
      <w:tr w:rsidR="00164D96" w:rsidRPr="00B475C6" w14:paraId="033DE678" w14:textId="77777777" w:rsidTr="00B00E64">
        <w:trPr>
          <w:trHeight w:val="921"/>
        </w:trPr>
        <w:tc>
          <w:tcPr>
            <w:tcW w:w="10768" w:type="dxa"/>
            <w:gridSpan w:val="2"/>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3ADF6AB4" w14:textId="7035D785" w:rsidR="00226A51" w:rsidRPr="00226A51" w:rsidRDefault="00226A51" w:rsidP="00226A51">
            <w:pPr>
              <w:pStyle w:val="a4"/>
              <w:rPr>
                <w:sz w:val="32"/>
                <w:lang w:val="en-US"/>
              </w:rPr>
            </w:pPr>
            <w:r w:rsidRPr="00F93F77">
              <w:rPr>
                <w:sz w:val="32"/>
                <w:lang w:val="en-US"/>
              </w:rPr>
              <w:t>TECHNICAL SPECIFICATION NO. 00</w:t>
            </w:r>
            <w:r w:rsidRPr="00226A51">
              <w:rPr>
                <w:sz w:val="32"/>
                <w:lang w:val="en-US"/>
              </w:rPr>
              <w:t>8</w:t>
            </w:r>
          </w:p>
          <w:p w14:paraId="2A5B14E9" w14:textId="280D4B6A" w:rsidR="00164D96" w:rsidRPr="00226A51" w:rsidRDefault="00226A51" w:rsidP="00226A51">
            <w:pPr>
              <w:pStyle w:val="a4"/>
              <w:rPr>
                <w:b w:val="0"/>
                <w:sz w:val="24"/>
                <w:lang w:val="en-US"/>
              </w:rPr>
            </w:pPr>
            <w:r w:rsidRPr="00F93F77">
              <w:rPr>
                <w:b w:val="0"/>
                <w:lang w:val="en-US"/>
              </w:rPr>
              <w:t>for the supply of raw materials</w:t>
            </w:r>
          </w:p>
        </w:tc>
      </w:tr>
      <w:tr w:rsidR="00226A51" w:rsidRPr="00276E5D" w14:paraId="51E220F8"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78BF496E" w14:textId="5C52D364" w:rsidR="00226A51" w:rsidRPr="006735AC" w:rsidRDefault="00226A51" w:rsidP="00226A51">
            <w:pPr>
              <w:rPr>
                <w:rFonts w:ascii="Times New Roman" w:hAnsi="Times New Roman" w:cs="Times New Roman"/>
                <w:b/>
                <w:sz w:val="24"/>
                <w:szCs w:val="24"/>
              </w:rPr>
            </w:pPr>
            <w:r>
              <w:rPr>
                <w:rFonts w:ascii="Times New Roman" w:hAnsi="Times New Roman" w:cs="Times New Roman"/>
                <w:b/>
                <w:sz w:val="24"/>
                <w:szCs w:val="24"/>
                <w:lang w:val="en-US"/>
              </w:rPr>
              <w:t>Customer</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D70F7DF" w14:textId="2560F0B1" w:rsidR="00226A51" w:rsidRPr="00636D7B" w:rsidRDefault="00226A51" w:rsidP="00226A51">
            <w:pPr>
              <w:pStyle w:val="a4"/>
              <w:jc w:val="left"/>
              <w:rPr>
                <w:sz w:val="24"/>
                <w:lang w:val="en-US"/>
              </w:rPr>
            </w:pPr>
            <w:r>
              <w:rPr>
                <w:sz w:val="24"/>
                <w:lang w:val="en-US"/>
              </w:rPr>
              <w:t>LLC “TOSHKENT METALLURGIYA ZAVODI”</w:t>
            </w:r>
          </w:p>
        </w:tc>
      </w:tr>
      <w:tr w:rsidR="00226A51" w:rsidRPr="00B475C6" w14:paraId="31BD9EA4"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6B17A6B4" w14:textId="48DB9E8C" w:rsidR="00226A51" w:rsidRPr="006735AC" w:rsidRDefault="00226A51" w:rsidP="00226A51">
            <w:pPr>
              <w:rPr>
                <w:rFonts w:ascii="Times New Roman" w:hAnsi="Times New Roman" w:cs="Times New Roman"/>
                <w:b/>
                <w:sz w:val="24"/>
                <w:szCs w:val="24"/>
              </w:rPr>
            </w:pPr>
            <w:r>
              <w:rPr>
                <w:rFonts w:ascii="Times New Roman" w:hAnsi="Times New Roman" w:cs="Times New Roman"/>
                <w:b/>
                <w:sz w:val="24"/>
                <w:szCs w:val="24"/>
                <w:lang w:val="en-US"/>
              </w:rPr>
              <w:t xml:space="preserve">Address </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49EA048E" w14:textId="349486FF" w:rsidR="00226A51" w:rsidRPr="00226A51" w:rsidRDefault="00226A51" w:rsidP="00226A51">
            <w:pPr>
              <w:pStyle w:val="a4"/>
              <w:jc w:val="left"/>
              <w:rPr>
                <w:sz w:val="24"/>
                <w:lang w:val="en-US"/>
              </w:rPr>
            </w:pPr>
            <w:r w:rsidRPr="00647663">
              <w:rPr>
                <w:b w:val="0"/>
                <w:bCs w:val="0"/>
                <w:sz w:val="24"/>
                <w:lang w:val="en-US"/>
              </w:rPr>
              <w:t xml:space="preserve">4P21, Tashkent bypass road, </w:t>
            </w:r>
            <w:proofErr w:type="spellStart"/>
            <w:r w:rsidRPr="00647663">
              <w:rPr>
                <w:b w:val="0"/>
                <w:bCs w:val="0"/>
                <w:sz w:val="24"/>
                <w:lang w:val="en-US"/>
              </w:rPr>
              <w:t>Yangihayot</w:t>
            </w:r>
            <w:proofErr w:type="spellEnd"/>
            <w:r w:rsidRPr="00647663">
              <w:rPr>
                <w:b w:val="0"/>
                <w:bCs w:val="0"/>
                <w:sz w:val="24"/>
                <w:lang w:val="en-US"/>
              </w:rPr>
              <w:t xml:space="preserve"> district, Tashkent, the Republic of Uzbekistan.</w:t>
            </w:r>
          </w:p>
        </w:tc>
      </w:tr>
      <w:tr w:rsidR="00226A51" w:rsidRPr="006735AC" w14:paraId="461FD7AB"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527BD85D" w14:textId="77D9BF8B" w:rsidR="00226A51" w:rsidRPr="006735AC" w:rsidRDefault="00226A51" w:rsidP="00226A51">
            <w:pPr>
              <w:rPr>
                <w:rFonts w:ascii="Times New Roman" w:hAnsi="Times New Roman" w:cs="Times New Roman"/>
                <w:b/>
                <w:sz w:val="24"/>
                <w:szCs w:val="24"/>
              </w:rPr>
            </w:pPr>
            <w:r>
              <w:rPr>
                <w:rFonts w:ascii="Times New Roman" w:hAnsi="Times New Roman" w:cs="Times New Roman"/>
                <w:b/>
                <w:sz w:val="24"/>
                <w:szCs w:val="24"/>
              </w:rPr>
              <w:t>Contact</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74283901" w14:textId="5A08D295" w:rsidR="00226A51" w:rsidRPr="006735AC" w:rsidRDefault="00226A51" w:rsidP="00226A51">
            <w:pPr>
              <w:pStyle w:val="a4"/>
              <w:jc w:val="left"/>
              <w:rPr>
                <w:b w:val="0"/>
                <w:sz w:val="24"/>
              </w:rPr>
            </w:pPr>
            <w:r>
              <w:rPr>
                <w:b w:val="0"/>
                <w:sz w:val="24"/>
                <w:lang w:val="en-US"/>
              </w:rPr>
              <w:t>Tel</w:t>
            </w:r>
            <w:r w:rsidRPr="00A605EF">
              <w:rPr>
                <w:b w:val="0"/>
                <w:sz w:val="24"/>
              </w:rPr>
              <w:t>.: +998</w:t>
            </w:r>
            <w:r w:rsidRPr="00A605EF">
              <w:rPr>
                <w:sz w:val="24"/>
              </w:rPr>
              <w:t xml:space="preserve"> </w:t>
            </w:r>
            <w:r w:rsidRPr="00A605EF">
              <w:rPr>
                <w:b w:val="0"/>
                <w:sz w:val="24"/>
              </w:rPr>
              <w:t>55 503 88 11</w:t>
            </w:r>
            <w:r w:rsidRPr="00A605EF">
              <w:rPr>
                <w:b w:val="0"/>
                <w:sz w:val="24"/>
              </w:rPr>
              <w:tab/>
            </w:r>
            <w:r w:rsidRPr="00A605EF">
              <w:rPr>
                <w:b w:val="0"/>
                <w:sz w:val="24"/>
              </w:rPr>
              <w:tab/>
            </w:r>
            <w:hyperlink r:id="rId5" w:history="1">
              <w:r w:rsidRPr="00A605EF">
                <w:rPr>
                  <w:rStyle w:val="a6"/>
                  <w:b w:val="0"/>
                  <w:color w:val="auto"/>
                  <w:sz w:val="24"/>
                </w:rPr>
                <w:t>http://tashkentsteel.uz</w:t>
              </w:r>
            </w:hyperlink>
          </w:p>
        </w:tc>
      </w:tr>
      <w:tr w:rsidR="00226A51" w:rsidRPr="00B475C6" w14:paraId="1F9EECC8"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4EA1A226" w14:textId="5ED40F1B" w:rsidR="00226A51" w:rsidRPr="006735AC" w:rsidRDefault="00226A51" w:rsidP="00226A51">
            <w:pPr>
              <w:rPr>
                <w:rFonts w:ascii="Times New Roman" w:hAnsi="Times New Roman" w:cs="Times New Roman"/>
                <w:b/>
                <w:sz w:val="24"/>
                <w:szCs w:val="24"/>
              </w:rPr>
            </w:pPr>
            <w:r>
              <w:rPr>
                <w:rFonts w:ascii="Times New Roman" w:hAnsi="Times New Roman" w:cs="Times New Roman"/>
                <w:b/>
                <w:sz w:val="24"/>
                <w:szCs w:val="24"/>
              </w:rPr>
              <w:t xml:space="preserve">Product </w:t>
            </w:r>
            <w:proofErr w:type="spellStart"/>
            <w:r>
              <w:rPr>
                <w:rFonts w:ascii="Times New Roman" w:hAnsi="Times New Roman" w:cs="Times New Roman"/>
                <w:b/>
                <w:sz w:val="24"/>
                <w:szCs w:val="24"/>
              </w:rPr>
              <w:t>name</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29D65C48" w14:textId="54CF04A2" w:rsidR="00226A51" w:rsidRPr="0096242E" w:rsidRDefault="0096242E" w:rsidP="00226A51">
            <w:pPr>
              <w:pStyle w:val="a4"/>
              <w:jc w:val="left"/>
              <w:rPr>
                <w:sz w:val="24"/>
                <w:lang w:val="en-US"/>
              </w:rPr>
            </w:pPr>
            <w:r w:rsidRPr="0096242E">
              <w:rPr>
                <w:sz w:val="24"/>
                <w:lang w:val="en-US"/>
              </w:rPr>
              <w:t>PROTECTIVE ENAMEL ON THE BACK SIDE (PE, EP, EPE)</w:t>
            </w:r>
          </w:p>
        </w:tc>
      </w:tr>
      <w:tr w:rsidR="00226A51" w:rsidRPr="006735AC" w14:paraId="4DD98448" w14:textId="77777777" w:rsidTr="00164D96">
        <w:trPr>
          <w:trHeight w:val="454"/>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2EEE7818" w14:textId="26E80955" w:rsidR="00226A51" w:rsidRPr="006735AC" w:rsidRDefault="00226A51" w:rsidP="00226A51">
            <w:pPr>
              <w:rPr>
                <w:rFonts w:ascii="Times New Roman" w:hAnsi="Times New Roman" w:cs="Times New Roman"/>
                <w:b/>
                <w:sz w:val="24"/>
                <w:szCs w:val="24"/>
              </w:rPr>
            </w:pPr>
            <w:r>
              <w:rPr>
                <w:rFonts w:ascii="Times New Roman" w:hAnsi="Times New Roman" w:cs="Times New Roman"/>
                <w:b/>
                <w:sz w:val="24"/>
                <w:szCs w:val="24"/>
              </w:rPr>
              <w:t>Standard</w:t>
            </w: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0D81F67B" w14:textId="0AA21BFB" w:rsidR="00226A51" w:rsidRPr="006735AC" w:rsidRDefault="0096242E" w:rsidP="00226A51">
            <w:pPr>
              <w:pStyle w:val="a4"/>
              <w:jc w:val="left"/>
              <w:rPr>
                <w:b w:val="0"/>
                <w:sz w:val="24"/>
              </w:rPr>
            </w:pPr>
            <w:proofErr w:type="spellStart"/>
            <w:r w:rsidRPr="0096242E">
              <w:rPr>
                <w:b w:val="0"/>
                <w:sz w:val="24"/>
              </w:rPr>
              <w:t>Supplier's</w:t>
            </w:r>
            <w:proofErr w:type="spellEnd"/>
            <w:r w:rsidRPr="0096242E">
              <w:rPr>
                <w:b w:val="0"/>
                <w:sz w:val="24"/>
              </w:rPr>
              <w:t xml:space="preserve"> ND</w:t>
            </w:r>
          </w:p>
        </w:tc>
      </w:tr>
      <w:tr w:rsidR="00226A51" w:rsidRPr="00B475C6" w14:paraId="0ABCFF8F" w14:textId="77777777" w:rsidTr="00FA18C2">
        <w:trPr>
          <w:trHeight w:val="656"/>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2CB48F74" w14:textId="4E6437DB" w:rsidR="00226A51" w:rsidRPr="006735AC" w:rsidRDefault="00226A51" w:rsidP="00226A51">
            <w:pPr>
              <w:rPr>
                <w:rFonts w:ascii="Times New Roman" w:hAnsi="Times New Roman" w:cs="Times New Roman"/>
                <w:b/>
                <w:sz w:val="24"/>
                <w:szCs w:val="24"/>
              </w:rPr>
            </w:pPr>
            <w:r>
              <w:rPr>
                <w:rFonts w:ascii="Times New Roman" w:hAnsi="Times New Roman" w:cs="Times New Roman"/>
                <w:b/>
                <w:sz w:val="24"/>
                <w:szCs w:val="24"/>
              </w:rPr>
              <w:t xml:space="preserve">Product </w:t>
            </w:r>
            <w:proofErr w:type="spellStart"/>
            <w:r>
              <w:rPr>
                <w:rFonts w:ascii="Times New Roman" w:hAnsi="Times New Roman" w:cs="Times New Roman"/>
                <w:b/>
                <w:sz w:val="24"/>
                <w:szCs w:val="24"/>
              </w:rPr>
              <w:t>Designation</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25F0320E" w14:textId="223438F5" w:rsidR="00226A51" w:rsidRPr="00527505" w:rsidRDefault="00527505" w:rsidP="00226A51">
            <w:pPr>
              <w:rPr>
                <w:rFonts w:ascii="Times New Roman" w:hAnsi="Times New Roman" w:cs="Times New Roman"/>
                <w:b/>
                <w:lang w:val="en-US"/>
              </w:rPr>
            </w:pPr>
            <w:r w:rsidRPr="00527505">
              <w:rPr>
                <w:rFonts w:ascii="Times New Roman" w:hAnsi="Times New Roman" w:cs="Times New Roman"/>
                <w:sz w:val="24"/>
                <w:lang w:val="en-US"/>
              </w:rPr>
              <w:t>The enamel is intended for painting of galvanized strip from the back side on the coater of the color coating line (CCL).</w:t>
            </w:r>
          </w:p>
        </w:tc>
      </w:tr>
      <w:tr w:rsidR="00FA18C2" w:rsidRPr="00B475C6" w14:paraId="3CAC16D1" w14:textId="77777777" w:rsidTr="004C0CBA">
        <w:trPr>
          <w:trHeight w:val="57"/>
        </w:trPr>
        <w:tc>
          <w:tcPr>
            <w:tcW w:w="10768" w:type="dxa"/>
            <w:gridSpan w:val="2"/>
            <w:tcBorders>
              <w:top w:val="dashSmallGap" w:sz="6" w:space="0" w:color="auto"/>
              <w:left w:val="dashSmallGap" w:sz="6" w:space="0" w:color="auto"/>
              <w:bottom w:val="dashSmallGap" w:sz="6" w:space="0" w:color="auto"/>
              <w:right w:val="dashSmallGap" w:sz="6" w:space="0" w:color="auto"/>
            </w:tcBorders>
            <w:shd w:val="clear" w:color="auto" w:fill="auto"/>
            <w:vAlign w:val="center"/>
          </w:tcPr>
          <w:p w14:paraId="0FA4B478" w14:textId="77777777" w:rsidR="00FA18C2" w:rsidRPr="00527505" w:rsidRDefault="00FA18C2" w:rsidP="00FA18C2">
            <w:pPr>
              <w:pStyle w:val="a4"/>
              <w:ind w:right="49"/>
              <w:jc w:val="left"/>
              <w:rPr>
                <w:sz w:val="18"/>
                <w:lang w:val="en-US"/>
              </w:rPr>
            </w:pPr>
          </w:p>
        </w:tc>
      </w:tr>
      <w:tr w:rsidR="001C74F3" w:rsidRPr="006735AC" w14:paraId="3E065C1F" w14:textId="77777777" w:rsidTr="008F12E0">
        <w:trPr>
          <w:trHeight w:val="6323"/>
        </w:trPr>
        <w:tc>
          <w:tcPr>
            <w:tcW w:w="2410" w:type="dxa"/>
            <w:tcBorders>
              <w:top w:val="dashSmallGap" w:sz="6" w:space="0" w:color="auto"/>
              <w:left w:val="dashSmallGap" w:sz="6" w:space="0" w:color="auto"/>
              <w:bottom w:val="dashSmallGap" w:sz="6" w:space="0" w:color="auto"/>
              <w:right w:val="dashSmallGap" w:sz="6" w:space="0" w:color="auto"/>
            </w:tcBorders>
          </w:tcPr>
          <w:p w14:paraId="30F424BF" w14:textId="19C88968" w:rsidR="001C74F3" w:rsidRPr="00527505" w:rsidRDefault="00527505" w:rsidP="001C74F3">
            <w:pPr>
              <w:rPr>
                <w:rFonts w:ascii="Times New Roman" w:hAnsi="Times New Roman" w:cs="Times New Roman"/>
                <w:b/>
                <w:sz w:val="24"/>
                <w:lang w:val="en-US"/>
              </w:rPr>
            </w:pPr>
            <w:r>
              <w:rPr>
                <w:rFonts w:ascii="Times New Roman" w:hAnsi="Times New Roman" w:cs="Times New Roman"/>
                <w:b/>
                <w:sz w:val="24"/>
                <w:lang w:val="en-US"/>
              </w:rPr>
              <w:t>Requirements for the paints and varnishes</w:t>
            </w:r>
          </w:p>
        </w:tc>
        <w:tc>
          <w:tcPr>
            <w:tcW w:w="8358" w:type="dxa"/>
            <w:tcBorders>
              <w:top w:val="dashSmallGap" w:sz="6" w:space="0" w:color="auto"/>
              <w:left w:val="dashSmallGap" w:sz="6" w:space="0" w:color="auto"/>
              <w:bottom w:val="dashSmallGap" w:sz="6" w:space="0" w:color="auto"/>
              <w:right w:val="dashSmallGap" w:sz="6" w:space="0" w:color="auto"/>
            </w:tcBorders>
          </w:tcPr>
          <w:p w14:paraId="21327E8B" w14:textId="77777777" w:rsidR="00D504CE" w:rsidRPr="00527505" w:rsidRDefault="00D504CE" w:rsidP="00EA77EA">
            <w:pPr>
              <w:pStyle w:val="af1"/>
              <w:tabs>
                <w:tab w:val="left" w:pos="1668"/>
              </w:tabs>
              <w:ind w:firstLine="0"/>
              <w:rPr>
                <w:rFonts w:eastAsia="ArialOOEnc"/>
                <w:szCs w:val="24"/>
                <w:lang w:val="en-US"/>
              </w:rPr>
            </w:pPr>
          </w:p>
          <w:tbl>
            <w:tblPr>
              <w:tblW w:w="81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4854"/>
              <w:gridCol w:w="3260"/>
            </w:tblGrid>
            <w:tr w:rsidR="00527505" w:rsidRPr="008735B8" w14:paraId="12DFE5FE" w14:textId="77777777" w:rsidTr="0002089F">
              <w:trPr>
                <w:trHeight w:val="340"/>
                <w:tblHeader/>
              </w:trPr>
              <w:tc>
                <w:tcPr>
                  <w:tcW w:w="2991" w:type="pct"/>
                  <w:vAlign w:val="center"/>
                </w:tcPr>
                <w:p w14:paraId="292D5517" w14:textId="198C15F9" w:rsidR="00527505" w:rsidRPr="008735B8" w:rsidRDefault="00527505" w:rsidP="00527505">
                  <w:pPr>
                    <w:pStyle w:val="Default"/>
                    <w:jc w:val="center"/>
                    <w:rPr>
                      <w:rFonts w:ascii="Times New Roman" w:hAnsi="Times New Roman" w:cs="Times New Roman"/>
                    </w:rPr>
                  </w:pPr>
                  <w:proofErr w:type="spellStart"/>
                  <w:r>
                    <w:rPr>
                      <w:rFonts w:ascii="Times New Roman" w:hAnsi="Times New Roman" w:cs="Times New Roman"/>
                      <w:b/>
                      <w:lang w:eastAsia="en-US"/>
                    </w:rPr>
                    <w:t>Сharacteristic</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name</w:t>
                  </w:r>
                  <w:proofErr w:type="spellEnd"/>
                </w:p>
              </w:tc>
              <w:tc>
                <w:tcPr>
                  <w:tcW w:w="2009" w:type="pct"/>
                  <w:vAlign w:val="center"/>
                </w:tcPr>
                <w:p w14:paraId="4B262ED8" w14:textId="0ED8102A" w:rsidR="00527505" w:rsidRPr="008735B8" w:rsidRDefault="00527505" w:rsidP="00527505">
                  <w:pPr>
                    <w:pStyle w:val="Default"/>
                    <w:jc w:val="center"/>
                    <w:rPr>
                      <w:rFonts w:ascii="Times New Roman" w:hAnsi="Times New Roman" w:cs="Times New Roman"/>
                    </w:rPr>
                  </w:pPr>
                  <w:proofErr w:type="spellStart"/>
                  <w:r>
                    <w:rPr>
                      <w:rFonts w:ascii="Times New Roman" w:hAnsi="Times New Roman" w:cs="Times New Roman"/>
                      <w:b/>
                      <w:lang w:eastAsia="en-US"/>
                    </w:rPr>
                    <w:t>Indicator</w:t>
                  </w:r>
                  <w:proofErr w:type="spellEnd"/>
                </w:p>
              </w:tc>
            </w:tr>
            <w:tr w:rsidR="0002354F" w:rsidRPr="008735B8" w14:paraId="57C0D4A3" w14:textId="77777777" w:rsidTr="008F12E0">
              <w:trPr>
                <w:trHeight w:val="340"/>
                <w:tblHeader/>
              </w:trPr>
              <w:tc>
                <w:tcPr>
                  <w:tcW w:w="2991" w:type="pct"/>
                  <w:vAlign w:val="center"/>
                </w:tcPr>
                <w:p w14:paraId="32870CBA" w14:textId="3AFA3B8F" w:rsidR="0002354F" w:rsidRPr="00FC472F" w:rsidRDefault="0002354F" w:rsidP="0002354F">
                  <w:pPr>
                    <w:pStyle w:val="Default"/>
                    <w:rPr>
                      <w:rFonts w:ascii="Times New Roman" w:hAnsi="Times New Roman" w:cs="Times New Roman"/>
                      <w:b/>
                      <w:color w:val="auto"/>
                    </w:rPr>
                  </w:pPr>
                  <w:proofErr w:type="spellStart"/>
                  <w:r w:rsidRPr="00AA40BB">
                    <w:rPr>
                      <w:rFonts w:ascii="Times New Roman" w:hAnsi="Times New Roman" w:cs="Times New Roman"/>
                      <w:color w:val="auto"/>
                    </w:rPr>
                    <w:t>Drying</w:t>
                  </w:r>
                  <w:proofErr w:type="spellEnd"/>
                  <w:r w:rsidRPr="00AA40BB">
                    <w:rPr>
                      <w:rFonts w:ascii="Times New Roman" w:hAnsi="Times New Roman" w:cs="Times New Roman"/>
                      <w:color w:val="auto"/>
                    </w:rPr>
                    <w:t xml:space="preserve"> </w:t>
                  </w:r>
                  <w:proofErr w:type="spellStart"/>
                  <w:r w:rsidRPr="00AA40BB">
                    <w:rPr>
                      <w:rFonts w:ascii="Times New Roman" w:hAnsi="Times New Roman" w:cs="Times New Roman"/>
                      <w:color w:val="auto"/>
                    </w:rPr>
                    <w:t>temperature</w:t>
                  </w:r>
                  <w:proofErr w:type="spellEnd"/>
                  <w:r w:rsidRPr="00AA40BB">
                    <w:rPr>
                      <w:rFonts w:ascii="Times New Roman" w:hAnsi="Times New Roman" w:cs="Times New Roman"/>
                      <w:color w:val="auto"/>
                    </w:rPr>
                    <w:t>, °C</w:t>
                  </w:r>
                </w:p>
              </w:tc>
              <w:tc>
                <w:tcPr>
                  <w:tcW w:w="2009" w:type="pct"/>
                  <w:shd w:val="clear" w:color="auto" w:fill="auto"/>
                  <w:vAlign w:val="center"/>
                </w:tcPr>
                <w:p w14:paraId="0200120B" w14:textId="1AF17A6F" w:rsidR="0002354F" w:rsidRPr="006F64AF" w:rsidRDefault="0002354F" w:rsidP="0002354F">
                  <w:pPr>
                    <w:pStyle w:val="Default"/>
                    <w:jc w:val="center"/>
                    <w:rPr>
                      <w:rFonts w:ascii="Times New Roman" w:hAnsi="Times New Roman" w:cs="Times New Roman"/>
                      <w:b/>
                      <w:color w:val="auto"/>
                    </w:rPr>
                  </w:pPr>
                  <w:r w:rsidRPr="00B05555">
                    <w:rPr>
                      <w:rFonts w:ascii="Times New Roman" w:hAnsi="Times New Roman" w:cs="Times New Roman"/>
                      <w:color w:val="auto"/>
                    </w:rPr>
                    <w:t>224-243</w:t>
                  </w:r>
                </w:p>
              </w:tc>
            </w:tr>
            <w:tr w:rsidR="0002354F" w:rsidRPr="008735B8" w14:paraId="5DCFA51C" w14:textId="77777777" w:rsidTr="008F12E0">
              <w:trPr>
                <w:trHeight w:val="340"/>
                <w:tblHeader/>
              </w:trPr>
              <w:tc>
                <w:tcPr>
                  <w:tcW w:w="2991" w:type="pct"/>
                  <w:vAlign w:val="center"/>
                </w:tcPr>
                <w:p w14:paraId="1BAA443E" w14:textId="444D12F2" w:rsidR="0002354F" w:rsidRPr="00FC472F" w:rsidRDefault="0002354F" w:rsidP="0002354F">
                  <w:pPr>
                    <w:pStyle w:val="Default"/>
                    <w:rPr>
                      <w:rFonts w:ascii="Times New Roman" w:hAnsi="Times New Roman" w:cs="Times New Roman"/>
                      <w:b/>
                      <w:color w:val="auto"/>
                    </w:rPr>
                  </w:pPr>
                  <w:proofErr w:type="spellStart"/>
                  <w:r w:rsidRPr="00AA40BB">
                    <w:rPr>
                      <w:rFonts w:ascii="Times New Roman" w:hAnsi="Times New Roman" w:cs="Times New Roman"/>
                      <w:color w:val="auto"/>
                    </w:rPr>
                    <w:t>Dwell</w:t>
                  </w:r>
                  <w:proofErr w:type="spellEnd"/>
                  <w:r w:rsidRPr="00AA40BB">
                    <w:rPr>
                      <w:rFonts w:ascii="Times New Roman" w:hAnsi="Times New Roman" w:cs="Times New Roman"/>
                      <w:color w:val="auto"/>
                    </w:rPr>
                    <w:t xml:space="preserve"> </w:t>
                  </w:r>
                  <w:proofErr w:type="spellStart"/>
                  <w:r w:rsidRPr="00AA40BB">
                    <w:rPr>
                      <w:rFonts w:ascii="Times New Roman" w:hAnsi="Times New Roman" w:cs="Times New Roman"/>
                      <w:color w:val="auto"/>
                    </w:rPr>
                    <w:t>time</w:t>
                  </w:r>
                  <w:proofErr w:type="spellEnd"/>
                  <w:r w:rsidRPr="00AA40BB">
                    <w:rPr>
                      <w:rFonts w:ascii="Times New Roman" w:hAnsi="Times New Roman" w:cs="Times New Roman"/>
                      <w:color w:val="auto"/>
                    </w:rPr>
                    <w:t xml:space="preserve">, </w:t>
                  </w:r>
                  <w:proofErr w:type="spellStart"/>
                  <w:r w:rsidRPr="00AA40BB">
                    <w:rPr>
                      <w:rFonts w:ascii="Times New Roman" w:hAnsi="Times New Roman" w:cs="Times New Roman"/>
                      <w:color w:val="auto"/>
                    </w:rPr>
                    <w:t>sec</w:t>
                  </w:r>
                  <w:proofErr w:type="spellEnd"/>
                  <w:r w:rsidRPr="00AA40BB">
                    <w:rPr>
                      <w:rFonts w:ascii="Times New Roman" w:hAnsi="Times New Roman" w:cs="Times New Roman"/>
                      <w:color w:val="auto"/>
                    </w:rPr>
                    <w:t>.</w:t>
                  </w:r>
                </w:p>
              </w:tc>
              <w:tc>
                <w:tcPr>
                  <w:tcW w:w="2009" w:type="pct"/>
                  <w:vAlign w:val="center"/>
                </w:tcPr>
                <w:p w14:paraId="6E08AC87" w14:textId="3C0AFE0D" w:rsidR="0002354F" w:rsidRPr="00FC472F" w:rsidRDefault="0002354F" w:rsidP="0002354F">
                  <w:pPr>
                    <w:pStyle w:val="Default"/>
                    <w:jc w:val="center"/>
                    <w:rPr>
                      <w:rFonts w:ascii="Times New Roman" w:hAnsi="Times New Roman" w:cs="Times New Roman"/>
                      <w:b/>
                      <w:color w:val="auto"/>
                    </w:rPr>
                  </w:pPr>
                  <w:r w:rsidRPr="00B05555">
                    <w:rPr>
                      <w:rFonts w:ascii="Times New Roman" w:hAnsi="Times New Roman" w:cs="Times New Roman"/>
                      <w:color w:val="auto"/>
                      <w:lang w:val="en-US"/>
                    </w:rPr>
                    <w:t>≥25</w:t>
                  </w:r>
                </w:p>
              </w:tc>
            </w:tr>
            <w:tr w:rsidR="00BD1B9D" w:rsidRPr="008735B8" w14:paraId="78441207" w14:textId="77777777" w:rsidTr="008F12E0">
              <w:trPr>
                <w:trHeight w:val="340"/>
              </w:trPr>
              <w:tc>
                <w:tcPr>
                  <w:tcW w:w="2991" w:type="pct"/>
                </w:tcPr>
                <w:p w14:paraId="0CA8B6AC" w14:textId="21DA3228" w:rsidR="00BD1B9D" w:rsidRPr="0002354F" w:rsidRDefault="0002354F" w:rsidP="00BD1B9D">
                  <w:pPr>
                    <w:pStyle w:val="Default"/>
                    <w:rPr>
                      <w:rFonts w:ascii="Times New Roman" w:hAnsi="Times New Roman" w:cs="Times New Roman"/>
                      <w:lang w:val="en-US"/>
                    </w:rPr>
                  </w:pPr>
                  <w:r w:rsidRPr="0002354F">
                    <w:rPr>
                      <w:rFonts w:ascii="Times New Roman" w:hAnsi="Times New Roman" w:cs="Times New Roman"/>
                      <w:lang w:val="en-US"/>
                    </w:rPr>
                    <w:t>Conditional viscosity according to GOST 8420-2022 at 20 °C, s</w:t>
                  </w:r>
                </w:p>
              </w:tc>
              <w:tc>
                <w:tcPr>
                  <w:tcW w:w="2009" w:type="pct"/>
                  <w:vAlign w:val="center"/>
                </w:tcPr>
                <w:p w14:paraId="3F74A0A8" w14:textId="0DB947A8" w:rsidR="00BD1B9D" w:rsidRPr="008735B8" w:rsidRDefault="0002354F" w:rsidP="008F12E0">
                  <w:pPr>
                    <w:pStyle w:val="Default"/>
                    <w:jc w:val="center"/>
                    <w:rPr>
                      <w:rFonts w:ascii="Times New Roman" w:hAnsi="Times New Roman" w:cs="Times New Roman"/>
                    </w:rPr>
                  </w:pPr>
                  <w:r w:rsidRPr="0002354F">
                    <w:rPr>
                      <w:rFonts w:ascii="Times New Roman" w:hAnsi="Times New Roman" w:cs="Times New Roman"/>
                    </w:rPr>
                    <w:t xml:space="preserve">60 </w:t>
                  </w:r>
                  <w:proofErr w:type="spellStart"/>
                  <w:r w:rsidRPr="0002354F">
                    <w:rPr>
                      <w:rFonts w:ascii="Times New Roman" w:hAnsi="Times New Roman" w:cs="Times New Roman"/>
                    </w:rPr>
                    <w:t>to</w:t>
                  </w:r>
                  <w:proofErr w:type="spellEnd"/>
                  <w:r w:rsidRPr="0002354F">
                    <w:rPr>
                      <w:rFonts w:ascii="Times New Roman" w:hAnsi="Times New Roman" w:cs="Times New Roman"/>
                    </w:rPr>
                    <w:t xml:space="preserve"> 100</w:t>
                  </w:r>
                </w:p>
              </w:tc>
            </w:tr>
            <w:tr w:rsidR="00BD1B9D" w:rsidRPr="008735B8" w14:paraId="5D0A2BDA" w14:textId="77777777" w:rsidTr="008F12E0">
              <w:trPr>
                <w:trHeight w:val="340"/>
              </w:trPr>
              <w:tc>
                <w:tcPr>
                  <w:tcW w:w="2991" w:type="pct"/>
                </w:tcPr>
                <w:p w14:paraId="6674929F" w14:textId="5B26178D" w:rsidR="00BD1B9D" w:rsidRPr="00B475C6" w:rsidRDefault="00B475C6" w:rsidP="00BD1B9D">
                  <w:pPr>
                    <w:pStyle w:val="Default"/>
                    <w:rPr>
                      <w:rFonts w:ascii="Times New Roman" w:hAnsi="Times New Roman" w:cs="Times New Roman"/>
                      <w:lang w:val="en-US"/>
                    </w:rPr>
                  </w:pPr>
                  <w:r w:rsidRPr="00B475C6">
                    <w:rPr>
                      <w:rFonts w:ascii="Times New Roman" w:hAnsi="Times New Roman" w:cs="Times New Roman"/>
                      <w:lang w:val="en-US"/>
                    </w:rPr>
                    <w:t>Degree of grinding according to GOST 31973-2013</w:t>
                  </w:r>
                  <w:r w:rsidR="00BD1B9D" w:rsidRPr="00B475C6">
                    <w:rPr>
                      <w:rFonts w:ascii="Times New Roman" w:hAnsi="Times New Roman" w:cs="Times New Roman"/>
                      <w:lang w:val="en-US"/>
                    </w:rPr>
                    <w:t xml:space="preserve">, </w:t>
                  </w:r>
                  <w:proofErr w:type="spellStart"/>
                  <w:r w:rsidR="00BD1B9D">
                    <w:rPr>
                      <w:rFonts w:ascii="Times New Roman" w:hAnsi="Times New Roman" w:cs="Times New Roman"/>
                      <w:lang w:val="en-US"/>
                    </w:rPr>
                    <w:t>mkm</w:t>
                  </w:r>
                  <w:proofErr w:type="spellEnd"/>
                </w:p>
              </w:tc>
              <w:tc>
                <w:tcPr>
                  <w:tcW w:w="2009" w:type="pct"/>
                  <w:vAlign w:val="center"/>
                </w:tcPr>
                <w:p w14:paraId="2129D62C" w14:textId="08DCD25F" w:rsidR="00BD1B9D" w:rsidRPr="00526B94" w:rsidRDefault="0002354F" w:rsidP="008F12E0">
                  <w:pPr>
                    <w:pStyle w:val="Default"/>
                    <w:jc w:val="center"/>
                    <w:rPr>
                      <w:rFonts w:ascii="Times New Roman" w:hAnsi="Times New Roman" w:cs="Times New Roman"/>
                      <w:lang w:val="en-US"/>
                    </w:rPr>
                  </w:pPr>
                  <w:proofErr w:type="spellStart"/>
                  <w:r w:rsidRPr="0002354F">
                    <w:rPr>
                      <w:rFonts w:ascii="Times New Roman" w:hAnsi="Times New Roman" w:cs="Times New Roman"/>
                    </w:rPr>
                    <w:t>no</w:t>
                  </w:r>
                  <w:proofErr w:type="spellEnd"/>
                  <w:r w:rsidRPr="0002354F">
                    <w:rPr>
                      <w:rFonts w:ascii="Times New Roman" w:hAnsi="Times New Roman" w:cs="Times New Roman"/>
                    </w:rPr>
                    <w:t xml:space="preserve"> </w:t>
                  </w:r>
                  <w:proofErr w:type="spellStart"/>
                  <w:r w:rsidRPr="0002354F">
                    <w:rPr>
                      <w:rFonts w:ascii="Times New Roman" w:hAnsi="Times New Roman" w:cs="Times New Roman"/>
                    </w:rPr>
                    <w:t>more</w:t>
                  </w:r>
                  <w:proofErr w:type="spellEnd"/>
                  <w:r w:rsidRPr="0002354F">
                    <w:rPr>
                      <w:rFonts w:ascii="Times New Roman" w:hAnsi="Times New Roman" w:cs="Times New Roman"/>
                    </w:rPr>
                    <w:t xml:space="preserve"> </w:t>
                  </w:r>
                  <w:proofErr w:type="spellStart"/>
                  <w:r w:rsidRPr="0002354F">
                    <w:rPr>
                      <w:rFonts w:ascii="Times New Roman" w:hAnsi="Times New Roman" w:cs="Times New Roman"/>
                    </w:rPr>
                    <w:t>than</w:t>
                  </w:r>
                  <w:proofErr w:type="spellEnd"/>
                  <w:r w:rsidRPr="0002354F">
                    <w:rPr>
                      <w:rFonts w:ascii="Times New Roman" w:hAnsi="Times New Roman" w:cs="Times New Roman"/>
                    </w:rPr>
                    <w:t xml:space="preserve"> 40</w:t>
                  </w:r>
                </w:p>
              </w:tc>
            </w:tr>
            <w:tr w:rsidR="00BD1B9D" w:rsidRPr="008735B8" w14:paraId="7B76A866" w14:textId="77777777" w:rsidTr="008F12E0">
              <w:trPr>
                <w:trHeight w:val="340"/>
              </w:trPr>
              <w:tc>
                <w:tcPr>
                  <w:tcW w:w="2991" w:type="pct"/>
                </w:tcPr>
                <w:p w14:paraId="45A7B9FB" w14:textId="77777777" w:rsidR="001F6674" w:rsidRPr="001F6674" w:rsidRDefault="001F6674" w:rsidP="001F6674">
                  <w:pPr>
                    <w:pStyle w:val="Default"/>
                    <w:rPr>
                      <w:rFonts w:ascii="Times New Roman" w:hAnsi="Times New Roman" w:cs="Times New Roman"/>
                      <w:lang w:val="en-US"/>
                    </w:rPr>
                  </w:pPr>
                  <w:r w:rsidRPr="001F6674">
                    <w:rPr>
                      <w:rFonts w:ascii="Times New Roman" w:hAnsi="Times New Roman" w:cs="Times New Roman"/>
                      <w:lang w:val="en-US"/>
                    </w:rPr>
                    <w:t>Density of liquid paint (paintwork) according to</w:t>
                  </w:r>
                </w:p>
                <w:p w14:paraId="60FBF456" w14:textId="4E96A414" w:rsidR="00BD1B9D" w:rsidRPr="008735B8" w:rsidRDefault="001F6674" w:rsidP="001F6674">
                  <w:pPr>
                    <w:pStyle w:val="Default"/>
                    <w:rPr>
                      <w:rFonts w:ascii="Times New Roman" w:hAnsi="Times New Roman" w:cs="Times New Roman"/>
                      <w:vertAlign w:val="superscript"/>
                    </w:rPr>
                  </w:pPr>
                  <w:r w:rsidRPr="001F6674">
                    <w:rPr>
                      <w:rFonts w:ascii="Times New Roman" w:hAnsi="Times New Roman" w:cs="Times New Roman"/>
                    </w:rPr>
                    <w:t>GOST 31992.1-2012</w:t>
                  </w:r>
                  <w:r w:rsidR="00BD1B9D" w:rsidRPr="00E24A4D">
                    <w:rPr>
                      <w:rFonts w:ascii="Times New Roman" w:hAnsi="Times New Roman" w:cs="Times New Roman"/>
                    </w:rPr>
                    <w:t xml:space="preserve"> (ISO 2811-1:2011)</w:t>
                  </w:r>
                  <w:r w:rsidR="00BD1B9D" w:rsidRPr="008735B8">
                    <w:rPr>
                      <w:rFonts w:ascii="Times New Roman" w:hAnsi="Times New Roman" w:cs="Times New Roman"/>
                    </w:rPr>
                    <w:t xml:space="preserve">, </w:t>
                  </w:r>
                  <w:r w:rsidR="00BD1B9D">
                    <w:rPr>
                      <w:rFonts w:ascii="Times New Roman" w:hAnsi="Times New Roman" w:cs="Times New Roman"/>
                      <w:lang w:val="en-US"/>
                    </w:rPr>
                    <w:t>g</w:t>
                  </w:r>
                  <w:r w:rsidR="00BD1B9D" w:rsidRPr="008735B8">
                    <w:rPr>
                      <w:rFonts w:ascii="Times New Roman" w:hAnsi="Times New Roman" w:cs="Times New Roman"/>
                    </w:rPr>
                    <w:t>/</w:t>
                  </w:r>
                  <w:r w:rsidR="00BD1B9D">
                    <w:rPr>
                      <w:rFonts w:ascii="Times New Roman" w:hAnsi="Times New Roman" w:cs="Times New Roman"/>
                      <w:lang w:val="en-US"/>
                    </w:rPr>
                    <w:t>cm</w:t>
                  </w:r>
                  <w:r w:rsidR="00BD1B9D" w:rsidRPr="008735B8">
                    <w:rPr>
                      <w:rFonts w:ascii="Times New Roman" w:hAnsi="Times New Roman" w:cs="Times New Roman"/>
                      <w:vertAlign w:val="superscript"/>
                    </w:rPr>
                    <w:t>3</w:t>
                  </w:r>
                </w:p>
              </w:tc>
              <w:tc>
                <w:tcPr>
                  <w:tcW w:w="2009" w:type="pct"/>
                  <w:vAlign w:val="center"/>
                </w:tcPr>
                <w:p w14:paraId="3CD967FA" w14:textId="352D0D3B" w:rsidR="00BD1B9D" w:rsidRPr="008735B8" w:rsidRDefault="0002354F" w:rsidP="008F12E0">
                  <w:pPr>
                    <w:pStyle w:val="Default"/>
                    <w:jc w:val="center"/>
                    <w:rPr>
                      <w:rFonts w:ascii="Times New Roman" w:hAnsi="Times New Roman" w:cs="Times New Roman"/>
                    </w:rPr>
                  </w:pPr>
                  <w:r w:rsidRPr="0002354F">
                    <w:rPr>
                      <w:rFonts w:ascii="Times New Roman" w:hAnsi="Times New Roman" w:cs="Times New Roman"/>
                    </w:rPr>
                    <w:t xml:space="preserve">1.05 </w:t>
                  </w:r>
                  <w:proofErr w:type="spellStart"/>
                  <w:r w:rsidRPr="0002354F">
                    <w:rPr>
                      <w:rFonts w:ascii="Times New Roman" w:hAnsi="Times New Roman" w:cs="Times New Roman"/>
                    </w:rPr>
                    <w:t>to</w:t>
                  </w:r>
                  <w:proofErr w:type="spellEnd"/>
                  <w:r w:rsidRPr="0002354F">
                    <w:rPr>
                      <w:rFonts w:ascii="Times New Roman" w:hAnsi="Times New Roman" w:cs="Times New Roman"/>
                    </w:rPr>
                    <w:t xml:space="preserve"> 1.49</w:t>
                  </w:r>
                </w:p>
              </w:tc>
            </w:tr>
            <w:tr w:rsidR="00BD1B9D" w:rsidRPr="008735B8" w14:paraId="1A32B6BB" w14:textId="77777777" w:rsidTr="008F12E0">
              <w:trPr>
                <w:trHeight w:val="340"/>
              </w:trPr>
              <w:tc>
                <w:tcPr>
                  <w:tcW w:w="2991" w:type="pct"/>
                </w:tcPr>
                <w:p w14:paraId="1227554E" w14:textId="2C938494" w:rsidR="0002089F" w:rsidRPr="001F6674" w:rsidRDefault="001F6674" w:rsidP="00BD1B9D">
                  <w:pPr>
                    <w:keepNext/>
                    <w:autoSpaceDE w:val="0"/>
                    <w:autoSpaceDN w:val="0"/>
                    <w:adjustRightInd w:val="0"/>
                    <w:spacing w:after="0" w:line="240" w:lineRule="auto"/>
                    <w:ind w:right="-6"/>
                    <w:rPr>
                      <w:rFonts w:ascii="Times New Roman" w:hAnsi="Times New Roman" w:cs="Times New Roman"/>
                      <w:sz w:val="24"/>
                      <w:szCs w:val="24"/>
                      <w:lang w:val="en-US"/>
                    </w:rPr>
                  </w:pPr>
                  <w:r w:rsidRPr="001F6674">
                    <w:rPr>
                      <w:rFonts w:ascii="Times New Roman" w:hAnsi="Times New Roman" w:cs="Times New Roman"/>
                      <w:sz w:val="24"/>
                      <w:szCs w:val="24"/>
                      <w:lang w:val="en-US"/>
                    </w:rPr>
                    <w:t xml:space="preserve">Non-Volatile Substance Content </w:t>
                  </w:r>
                  <w:proofErr w:type="spellStart"/>
                  <w:proofErr w:type="gramStart"/>
                  <w:r w:rsidR="00BD1B9D" w:rsidRPr="001F6674">
                    <w:rPr>
                      <w:rFonts w:ascii="Times New Roman" w:hAnsi="Times New Roman" w:cs="Times New Roman"/>
                      <w:sz w:val="24"/>
                      <w:szCs w:val="24"/>
                      <w:lang w:val="en-US"/>
                    </w:rPr>
                    <w:t>O‘</w:t>
                  </w:r>
                  <w:proofErr w:type="gramEnd"/>
                  <w:r w:rsidR="00BD1B9D" w:rsidRPr="001F6674">
                    <w:rPr>
                      <w:rFonts w:ascii="Times New Roman" w:hAnsi="Times New Roman" w:cs="Times New Roman"/>
                      <w:sz w:val="24"/>
                      <w:szCs w:val="24"/>
                      <w:lang w:val="en-US"/>
                    </w:rPr>
                    <w:t>z</w:t>
                  </w:r>
                  <w:proofErr w:type="spellEnd"/>
                  <w:r w:rsidR="00BD1B9D" w:rsidRPr="001F6674">
                    <w:rPr>
                      <w:rFonts w:ascii="Times New Roman" w:hAnsi="Times New Roman" w:cs="Times New Roman"/>
                      <w:sz w:val="24"/>
                      <w:szCs w:val="24"/>
                      <w:lang w:val="en-US"/>
                    </w:rPr>
                    <w:t xml:space="preserve"> </w:t>
                  </w:r>
                  <w:proofErr w:type="spellStart"/>
                  <w:r w:rsidR="00BD1B9D" w:rsidRPr="001F6674">
                    <w:rPr>
                      <w:rFonts w:ascii="Times New Roman" w:hAnsi="Times New Roman" w:cs="Times New Roman"/>
                      <w:sz w:val="24"/>
                      <w:szCs w:val="24"/>
                      <w:lang w:val="en-US"/>
                    </w:rPr>
                    <w:t>DSt</w:t>
                  </w:r>
                  <w:proofErr w:type="spellEnd"/>
                </w:p>
                <w:p w14:paraId="0A005BBE" w14:textId="77777777" w:rsidR="00BD1B9D" w:rsidRPr="008735B8" w:rsidRDefault="00BD1B9D" w:rsidP="00BD1B9D">
                  <w:pPr>
                    <w:keepNext/>
                    <w:autoSpaceDE w:val="0"/>
                    <w:autoSpaceDN w:val="0"/>
                    <w:adjustRightInd w:val="0"/>
                    <w:spacing w:after="0" w:line="240" w:lineRule="auto"/>
                    <w:ind w:right="-6"/>
                    <w:rPr>
                      <w:rFonts w:ascii="Times New Roman" w:hAnsi="Times New Roman" w:cs="Times New Roman"/>
                      <w:sz w:val="24"/>
                      <w:szCs w:val="24"/>
                    </w:rPr>
                  </w:pPr>
                  <w:r w:rsidRPr="000F391E">
                    <w:rPr>
                      <w:rFonts w:ascii="Times New Roman" w:hAnsi="Times New Roman" w:cs="Times New Roman"/>
                      <w:sz w:val="24"/>
                      <w:szCs w:val="24"/>
                    </w:rPr>
                    <w:t>ISO 3251:2019 (ISO 3251:2019, IDT)</w:t>
                  </w:r>
                  <w:r w:rsidRPr="008735B8">
                    <w:rPr>
                      <w:rFonts w:ascii="Times New Roman" w:hAnsi="Times New Roman" w:cs="Times New Roman"/>
                      <w:sz w:val="24"/>
                      <w:szCs w:val="24"/>
                    </w:rPr>
                    <w:t>, %</w:t>
                  </w:r>
                </w:p>
              </w:tc>
              <w:tc>
                <w:tcPr>
                  <w:tcW w:w="2009" w:type="pct"/>
                  <w:vAlign w:val="center"/>
                </w:tcPr>
                <w:p w14:paraId="4ACC49A9" w14:textId="1E5A54D3" w:rsidR="00BD1B9D" w:rsidRPr="008735B8" w:rsidRDefault="0002354F" w:rsidP="008F12E0">
                  <w:pPr>
                    <w:keepNext/>
                    <w:tabs>
                      <w:tab w:val="left" w:pos="2618"/>
                      <w:tab w:val="center" w:pos="2942"/>
                    </w:tabs>
                    <w:autoSpaceDE w:val="0"/>
                    <w:autoSpaceDN w:val="0"/>
                    <w:adjustRightInd w:val="0"/>
                    <w:spacing w:after="0" w:line="240" w:lineRule="auto"/>
                    <w:ind w:right="-6"/>
                    <w:jc w:val="center"/>
                    <w:rPr>
                      <w:rFonts w:ascii="Times New Roman" w:hAnsi="Times New Roman" w:cs="Times New Roman"/>
                      <w:sz w:val="24"/>
                      <w:szCs w:val="24"/>
                    </w:rPr>
                  </w:pPr>
                  <w:proofErr w:type="spellStart"/>
                  <w:r w:rsidRPr="0002354F">
                    <w:rPr>
                      <w:rFonts w:ascii="Times New Roman" w:hAnsi="Times New Roman" w:cs="Times New Roman"/>
                      <w:sz w:val="24"/>
                      <w:szCs w:val="24"/>
                    </w:rPr>
                    <w:t>at</w:t>
                  </w:r>
                  <w:proofErr w:type="spellEnd"/>
                  <w:r w:rsidRPr="0002354F">
                    <w:rPr>
                      <w:rFonts w:ascii="Times New Roman" w:hAnsi="Times New Roman" w:cs="Times New Roman"/>
                      <w:sz w:val="24"/>
                      <w:szCs w:val="24"/>
                    </w:rPr>
                    <w:t xml:space="preserve"> </w:t>
                  </w:r>
                  <w:proofErr w:type="spellStart"/>
                  <w:r w:rsidRPr="0002354F">
                    <w:rPr>
                      <w:rFonts w:ascii="Times New Roman" w:hAnsi="Times New Roman" w:cs="Times New Roman"/>
                      <w:sz w:val="24"/>
                      <w:szCs w:val="24"/>
                    </w:rPr>
                    <w:t>least</w:t>
                  </w:r>
                  <w:proofErr w:type="spellEnd"/>
                  <w:r w:rsidRPr="0002354F">
                    <w:rPr>
                      <w:rFonts w:ascii="Times New Roman" w:hAnsi="Times New Roman" w:cs="Times New Roman"/>
                      <w:sz w:val="24"/>
                      <w:szCs w:val="24"/>
                    </w:rPr>
                    <w:t xml:space="preserve"> 45</w:t>
                  </w:r>
                </w:p>
              </w:tc>
            </w:tr>
            <w:tr w:rsidR="00BD1B9D" w:rsidRPr="008735B8" w14:paraId="71C062EF" w14:textId="77777777" w:rsidTr="008F12E0">
              <w:trPr>
                <w:trHeight w:val="340"/>
              </w:trPr>
              <w:tc>
                <w:tcPr>
                  <w:tcW w:w="2991" w:type="pct"/>
                  <w:vAlign w:val="center"/>
                </w:tcPr>
                <w:p w14:paraId="2698F1B6" w14:textId="58D3BE1E" w:rsidR="00BD1B9D" w:rsidRPr="00DD4618" w:rsidRDefault="001F6674" w:rsidP="00BD1B9D">
                  <w:pPr>
                    <w:keepNext/>
                    <w:autoSpaceDE w:val="0"/>
                    <w:autoSpaceDN w:val="0"/>
                    <w:adjustRightInd w:val="0"/>
                    <w:spacing w:after="0" w:line="240" w:lineRule="auto"/>
                    <w:ind w:right="-6"/>
                    <w:rPr>
                      <w:rFonts w:ascii="Times New Roman" w:hAnsi="Times New Roman" w:cs="Times New Roman"/>
                      <w:sz w:val="24"/>
                      <w:szCs w:val="24"/>
                    </w:rPr>
                  </w:pPr>
                  <w:proofErr w:type="spellStart"/>
                  <w:r w:rsidRPr="001F6674">
                    <w:rPr>
                      <w:rFonts w:ascii="Times New Roman" w:hAnsi="Times New Roman" w:cs="Times New Roman"/>
                      <w:sz w:val="24"/>
                      <w:szCs w:val="24"/>
                    </w:rPr>
                    <w:t>Suitable</w:t>
                  </w:r>
                  <w:proofErr w:type="spellEnd"/>
                  <w:r w:rsidRPr="001F6674">
                    <w:rPr>
                      <w:rFonts w:ascii="Times New Roman" w:hAnsi="Times New Roman" w:cs="Times New Roman"/>
                      <w:sz w:val="24"/>
                      <w:szCs w:val="24"/>
                    </w:rPr>
                    <w:t xml:space="preserve"> </w:t>
                  </w:r>
                  <w:proofErr w:type="spellStart"/>
                  <w:r w:rsidRPr="001F6674">
                    <w:rPr>
                      <w:rFonts w:ascii="Times New Roman" w:hAnsi="Times New Roman" w:cs="Times New Roman"/>
                      <w:sz w:val="24"/>
                      <w:szCs w:val="24"/>
                    </w:rPr>
                    <w:t>solvent</w:t>
                  </w:r>
                  <w:proofErr w:type="spellEnd"/>
                </w:p>
              </w:tc>
              <w:tc>
                <w:tcPr>
                  <w:tcW w:w="2009" w:type="pct"/>
                  <w:vAlign w:val="center"/>
                </w:tcPr>
                <w:p w14:paraId="547D9B6C" w14:textId="176AB864" w:rsidR="00BD1B9D" w:rsidRDefault="0002354F" w:rsidP="008F12E0">
                  <w:pPr>
                    <w:keepNext/>
                    <w:tabs>
                      <w:tab w:val="left" w:pos="2618"/>
                      <w:tab w:val="center" w:pos="2942"/>
                    </w:tabs>
                    <w:autoSpaceDE w:val="0"/>
                    <w:autoSpaceDN w:val="0"/>
                    <w:adjustRightInd w:val="0"/>
                    <w:spacing w:after="0" w:line="240" w:lineRule="auto"/>
                    <w:ind w:right="-6"/>
                    <w:jc w:val="center"/>
                    <w:rPr>
                      <w:rFonts w:ascii="Times New Roman" w:hAnsi="Times New Roman" w:cs="Times New Roman"/>
                      <w:sz w:val="24"/>
                      <w:szCs w:val="24"/>
                    </w:rPr>
                  </w:pPr>
                  <w:proofErr w:type="spellStart"/>
                  <w:r w:rsidRPr="0002354F">
                    <w:rPr>
                      <w:rFonts w:ascii="Times New Roman" w:hAnsi="Times New Roman" w:cs="Times New Roman"/>
                      <w:sz w:val="24"/>
                      <w:szCs w:val="24"/>
                    </w:rPr>
                    <w:t>Solvesso</w:t>
                  </w:r>
                  <w:proofErr w:type="spellEnd"/>
                  <w:r w:rsidRPr="0002354F">
                    <w:rPr>
                      <w:rFonts w:ascii="Times New Roman" w:hAnsi="Times New Roman" w:cs="Times New Roman"/>
                      <w:sz w:val="24"/>
                      <w:szCs w:val="24"/>
                    </w:rPr>
                    <w:t xml:space="preserve"> 150</w:t>
                  </w:r>
                </w:p>
              </w:tc>
            </w:tr>
            <w:tr w:rsidR="0002089F" w:rsidRPr="00B475C6" w14:paraId="650F2179" w14:textId="77777777" w:rsidTr="008F12E0">
              <w:trPr>
                <w:trHeight w:val="340"/>
              </w:trPr>
              <w:tc>
                <w:tcPr>
                  <w:tcW w:w="2991" w:type="pct"/>
                  <w:vAlign w:val="center"/>
                </w:tcPr>
                <w:p w14:paraId="7CA06FD2" w14:textId="5EDE4F25" w:rsidR="0002089F" w:rsidRPr="003452F7" w:rsidRDefault="001F6674" w:rsidP="0002089F">
                  <w:pPr>
                    <w:keepNext/>
                    <w:autoSpaceDE w:val="0"/>
                    <w:autoSpaceDN w:val="0"/>
                    <w:adjustRightInd w:val="0"/>
                    <w:spacing w:after="0" w:line="240" w:lineRule="auto"/>
                    <w:ind w:left="-57" w:right="-57"/>
                    <w:rPr>
                      <w:rFonts w:ascii="Times New Roman" w:hAnsi="Times New Roman" w:cs="Times New Roman"/>
                      <w:sz w:val="24"/>
                      <w:szCs w:val="24"/>
                      <w:lang w:val="uz-Cyrl-UZ"/>
                    </w:rPr>
                  </w:pPr>
                  <w:r w:rsidRPr="001F6674">
                    <w:rPr>
                      <w:rFonts w:ascii="Times New Roman" w:hAnsi="Times New Roman" w:cs="Times New Roman"/>
                      <w:sz w:val="24"/>
                      <w:szCs w:val="24"/>
                      <w:lang w:val="uz-Cyrl-UZ"/>
                    </w:rPr>
                    <w:t>Suitable soil (compatibility*)</w:t>
                  </w:r>
                </w:p>
              </w:tc>
              <w:tc>
                <w:tcPr>
                  <w:tcW w:w="2009" w:type="pct"/>
                  <w:vAlign w:val="center"/>
                </w:tcPr>
                <w:p w14:paraId="2DA31952" w14:textId="4D1CA867" w:rsidR="0002089F" w:rsidRPr="00894951" w:rsidRDefault="001F6674" w:rsidP="008F12E0">
                  <w:pPr>
                    <w:keepNext/>
                    <w:tabs>
                      <w:tab w:val="left" w:pos="2618"/>
                      <w:tab w:val="center" w:pos="2942"/>
                    </w:tabs>
                    <w:autoSpaceDE w:val="0"/>
                    <w:autoSpaceDN w:val="0"/>
                    <w:adjustRightInd w:val="0"/>
                    <w:spacing w:after="0" w:line="240" w:lineRule="auto"/>
                    <w:ind w:left="-57" w:right="-57"/>
                    <w:jc w:val="center"/>
                    <w:rPr>
                      <w:rFonts w:ascii="Times New Roman" w:hAnsi="Times New Roman" w:cs="Times New Roman"/>
                      <w:sz w:val="24"/>
                      <w:szCs w:val="24"/>
                      <w:lang w:val="uz-Cyrl-UZ"/>
                    </w:rPr>
                  </w:pPr>
                  <w:r w:rsidRPr="001F6674">
                    <w:rPr>
                      <w:rFonts w:ascii="Times New Roman" w:hAnsi="Times New Roman" w:cs="Times New Roman"/>
                      <w:sz w:val="24"/>
                      <w:szCs w:val="24"/>
                      <w:lang w:val="uz-Cyrl-UZ"/>
                    </w:rPr>
                    <w:t>Chromate-free polyester primers, including those from other manufacturers, used in APP</w:t>
                  </w:r>
                </w:p>
              </w:tc>
            </w:tr>
            <w:tr w:rsidR="0002089F" w:rsidRPr="008735B8" w14:paraId="35B81012" w14:textId="77777777" w:rsidTr="0002089F">
              <w:trPr>
                <w:trHeight w:val="340"/>
              </w:trPr>
              <w:tc>
                <w:tcPr>
                  <w:tcW w:w="5000" w:type="pct"/>
                  <w:gridSpan w:val="2"/>
                  <w:vAlign w:val="center"/>
                </w:tcPr>
                <w:p w14:paraId="10841220" w14:textId="631439F5" w:rsidR="0002089F" w:rsidRDefault="0002089F" w:rsidP="0002089F">
                  <w:pPr>
                    <w:keepNext/>
                    <w:tabs>
                      <w:tab w:val="left" w:pos="2618"/>
                      <w:tab w:val="center" w:pos="2942"/>
                    </w:tabs>
                    <w:autoSpaceDE w:val="0"/>
                    <w:autoSpaceDN w:val="0"/>
                    <w:adjustRightInd w:val="0"/>
                    <w:spacing w:after="0" w:line="240" w:lineRule="auto"/>
                    <w:ind w:left="-57" w:right="-57"/>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1F6674" w:rsidRPr="001F6674">
                    <w:rPr>
                      <w:rFonts w:ascii="Times New Roman" w:hAnsi="Times New Roman" w:cs="Times New Roman"/>
                      <w:i/>
                      <w:sz w:val="24"/>
                      <w:szCs w:val="24"/>
                      <w:lang w:val="en-US"/>
                    </w:rPr>
                    <w:t xml:space="preserve">Compatibility is a set of quality indicators of polymer-coated rolled products, on the basis of which the metal rolled products are certified in Class 1 in accordance with GOST 34180-2017. </w:t>
                  </w:r>
                  <w:proofErr w:type="spellStart"/>
                  <w:r w:rsidR="001F6674" w:rsidRPr="001F6674">
                    <w:rPr>
                      <w:rFonts w:ascii="Times New Roman" w:hAnsi="Times New Roman" w:cs="Times New Roman"/>
                      <w:i/>
                      <w:sz w:val="24"/>
                      <w:szCs w:val="24"/>
                    </w:rPr>
                    <w:t>This</w:t>
                  </w:r>
                  <w:proofErr w:type="spellEnd"/>
                  <w:r w:rsidR="001F6674" w:rsidRPr="001F6674">
                    <w:rPr>
                      <w:rFonts w:ascii="Times New Roman" w:hAnsi="Times New Roman" w:cs="Times New Roman"/>
                      <w:i/>
                      <w:sz w:val="24"/>
                      <w:szCs w:val="24"/>
                    </w:rPr>
                    <w:t xml:space="preserve"> </w:t>
                  </w:r>
                  <w:proofErr w:type="spellStart"/>
                  <w:r w:rsidR="001F6674" w:rsidRPr="001F6674">
                    <w:rPr>
                      <w:rFonts w:ascii="Times New Roman" w:hAnsi="Times New Roman" w:cs="Times New Roman"/>
                      <w:i/>
                      <w:sz w:val="24"/>
                      <w:szCs w:val="24"/>
                    </w:rPr>
                    <w:t>information</w:t>
                  </w:r>
                  <w:proofErr w:type="spellEnd"/>
                  <w:r w:rsidR="001F6674" w:rsidRPr="001F6674">
                    <w:rPr>
                      <w:rFonts w:ascii="Times New Roman" w:hAnsi="Times New Roman" w:cs="Times New Roman"/>
                      <w:i/>
                      <w:sz w:val="24"/>
                      <w:szCs w:val="24"/>
                    </w:rPr>
                    <w:t xml:space="preserve"> </w:t>
                  </w:r>
                  <w:proofErr w:type="spellStart"/>
                  <w:r w:rsidR="001F6674" w:rsidRPr="001F6674">
                    <w:rPr>
                      <w:rFonts w:ascii="Times New Roman" w:hAnsi="Times New Roman" w:cs="Times New Roman"/>
                      <w:i/>
                      <w:sz w:val="24"/>
                      <w:szCs w:val="24"/>
                    </w:rPr>
                    <w:t>is</w:t>
                  </w:r>
                  <w:proofErr w:type="spellEnd"/>
                  <w:r w:rsidR="001F6674" w:rsidRPr="001F6674">
                    <w:rPr>
                      <w:rFonts w:ascii="Times New Roman" w:hAnsi="Times New Roman" w:cs="Times New Roman"/>
                      <w:i/>
                      <w:sz w:val="24"/>
                      <w:szCs w:val="24"/>
                    </w:rPr>
                    <w:t xml:space="preserve"> </w:t>
                  </w:r>
                  <w:proofErr w:type="spellStart"/>
                  <w:r w:rsidR="001F6674" w:rsidRPr="001F6674">
                    <w:rPr>
                      <w:rFonts w:ascii="Times New Roman" w:hAnsi="Times New Roman" w:cs="Times New Roman"/>
                      <w:i/>
                      <w:sz w:val="24"/>
                      <w:szCs w:val="24"/>
                    </w:rPr>
                    <w:t>provided</w:t>
                  </w:r>
                  <w:proofErr w:type="spellEnd"/>
                  <w:r w:rsidR="001F6674" w:rsidRPr="001F6674">
                    <w:rPr>
                      <w:rFonts w:ascii="Times New Roman" w:hAnsi="Times New Roman" w:cs="Times New Roman"/>
                      <w:i/>
                      <w:sz w:val="24"/>
                      <w:szCs w:val="24"/>
                    </w:rPr>
                    <w:t xml:space="preserve"> </w:t>
                  </w:r>
                  <w:proofErr w:type="spellStart"/>
                  <w:r w:rsidR="001F6674" w:rsidRPr="001F6674">
                    <w:rPr>
                      <w:rFonts w:ascii="Times New Roman" w:hAnsi="Times New Roman" w:cs="Times New Roman"/>
                      <w:i/>
                      <w:sz w:val="24"/>
                      <w:szCs w:val="24"/>
                    </w:rPr>
                    <w:t>by</w:t>
                  </w:r>
                  <w:proofErr w:type="spellEnd"/>
                  <w:r w:rsidR="001F6674" w:rsidRPr="001F6674">
                    <w:rPr>
                      <w:rFonts w:ascii="Times New Roman" w:hAnsi="Times New Roman" w:cs="Times New Roman"/>
                      <w:i/>
                      <w:sz w:val="24"/>
                      <w:szCs w:val="24"/>
                    </w:rPr>
                    <w:t xml:space="preserve"> </w:t>
                  </w:r>
                  <w:proofErr w:type="spellStart"/>
                  <w:r w:rsidR="001F6674" w:rsidRPr="001F6674">
                    <w:rPr>
                      <w:rFonts w:ascii="Times New Roman" w:hAnsi="Times New Roman" w:cs="Times New Roman"/>
                      <w:i/>
                      <w:sz w:val="24"/>
                      <w:szCs w:val="24"/>
                    </w:rPr>
                    <w:t>the</w:t>
                  </w:r>
                  <w:proofErr w:type="spellEnd"/>
                  <w:r w:rsidR="001F6674" w:rsidRPr="001F6674">
                    <w:rPr>
                      <w:rFonts w:ascii="Times New Roman" w:hAnsi="Times New Roman" w:cs="Times New Roman"/>
                      <w:i/>
                      <w:sz w:val="24"/>
                      <w:szCs w:val="24"/>
                    </w:rPr>
                    <w:t xml:space="preserve"> Customer.</w:t>
                  </w:r>
                </w:p>
              </w:tc>
            </w:tr>
          </w:tbl>
          <w:p w14:paraId="714D5016" w14:textId="77777777" w:rsidR="00D504CE" w:rsidRPr="00295253" w:rsidRDefault="00D504CE" w:rsidP="000C5540">
            <w:pPr>
              <w:spacing w:after="120"/>
              <w:jc w:val="both"/>
              <w:rPr>
                <w:rFonts w:ascii="Times New Roman" w:hAnsi="Times New Roman" w:cs="Times New Roman"/>
                <w:sz w:val="24"/>
                <w:szCs w:val="24"/>
              </w:rPr>
            </w:pPr>
          </w:p>
        </w:tc>
      </w:tr>
      <w:tr w:rsidR="001C74F3" w:rsidRPr="00B475C6" w14:paraId="6B8094BA" w14:textId="77777777" w:rsidTr="00D96E9C">
        <w:trPr>
          <w:trHeight w:val="1265"/>
        </w:trPr>
        <w:tc>
          <w:tcPr>
            <w:tcW w:w="2410" w:type="dxa"/>
            <w:tcBorders>
              <w:top w:val="dashSmallGap" w:sz="6" w:space="0" w:color="auto"/>
              <w:left w:val="dashSmallGap" w:sz="6" w:space="0" w:color="auto"/>
              <w:bottom w:val="dashSmallGap" w:sz="6" w:space="0" w:color="auto"/>
              <w:right w:val="dashSmallGap" w:sz="6" w:space="0" w:color="auto"/>
            </w:tcBorders>
          </w:tcPr>
          <w:p w14:paraId="1508DC1E" w14:textId="10B2E298" w:rsidR="001C74F3" w:rsidRPr="00052E7D" w:rsidRDefault="00052E7D" w:rsidP="001C74F3">
            <w:pPr>
              <w:rPr>
                <w:rFonts w:ascii="Times New Roman" w:hAnsi="Times New Roman" w:cs="Times New Roman"/>
                <w:b/>
                <w:sz w:val="24"/>
                <w:lang w:val="en-US"/>
              </w:rPr>
            </w:pPr>
            <w:r>
              <w:rPr>
                <w:rFonts w:ascii="Times New Roman" w:hAnsi="Times New Roman" w:cs="Times New Roman"/>
                <w:b/>
                <w:sz w:val="24"/>
                <w:lang w:val="en-US"/>
              </w:rPr>
              <w:t>Requirements for the paint coating</w:t>
            </w:r>
          </w:p>
        </w:tc>
        <w:tc>
          <w:tcPr>
            <w:tcW w:w="8358" w:type="dxa"/>
            <w:tcBorders>
              <w:top w:val="dashSmallGap" w:sz="6" w:space="0" w:color="auto"/>
              <w:left w:val="dashSmallGap" w:sz="6" w:space="0" w:color="auto"/>
              <w:bottom w:val="dashSmallGap" w:sz="6" w:space="0" w:color="auto"/>
              <w:right w:val="dashSmallGap" w:sz="6" w:space="0" w:color="auto"/>
            </w:tcBorders>
          </w:tcPr>
          <w:p w14:paraId="0FF12FFC" w14:textId="60CF85DA" w:rsidR="00E71320" w:rsidRPr="008945A7" w:rsidRDefault="008945A7" w:rsidP="00E71320">
            <w:pPr>
              <w:tabs>
                <w:tab w:val="left" w:pos="1668"/>
              </w:tabs>
              <w:autoSpaceDE w:val="0"/>
              <w:autoSpaceDN w:val="0"/>
              <w:adjustRightInd w:val="0"/>
              <w:rPr>
                <w:rFonts w:ascii="Times New Roman" w:hAnsi="Times New Roman" w:cs="Times New Roman"/>
                <w:sz w:val="24"/>
                <w:lang w:val="en-US"/>
              </w:rPr>
            </w:pPr>
            <w:r w:rsidRPr="00B74D16">
              <w:rPr>
                <w:rFonts w:ascii="Times New Roman" w:hAnsi="Times New Roman" w:cs="Times New Roman"/>
                <w:b/>
                <w:sz w:val="24"/>
                <w:lang w:val="en-US"/>
              </w:rPr>
              <w:t>Test methods according to GOST 34180-2017 with amendments 1:</w:t>
            </w:r>
          </w:p>
          <w:p w14:paraId="32CA9C28" w14:textId="2220CE70" w:rsidR="00FC472F" w:rsidRPr="008945A7" w:rsidRDefault="00FC472F" w:rsidP="00E71320">
            <w:pPr>
              <w:tabs>
                <w:tab w:val="left" w:pos="1668"/>
              </w:tabs>
              <w:autoSpaceDE w:val="0"/>
              <w:autoSpaceDN w:val="0"/>
              <w:adjustRightInd w:val="0"/>
              <w:rPr>
                <w:rFonts w:ascii="Times New Roman" w:hAnsi="Times New Roman" w:cs="Times New Roman"/>
                <w:b/>
                <w:i/>
                <w:sz w:val="24"/>
                <w:lang w:val="en-US"/>
              </w:rPr>
            </w:pPr>
            <w:r w:rsidRPr="008945A7">
              <w:rPr>
                <w:rFonts w:ascii="Times New Roman" w:hAnsi="Times New Roman" w:cs="Times New Roman"/>
                <w:sz w:val="24"/>
                <w:lang w:val="en-US"/>
              </w:rPr>
              <w:t xml:space="preserve">- </w:t>
            </w:r>
            <w:r w:rsidR="008945A7" w:rsidRPr="008945A7">
              <w:rPr>
                <w:rFonts w:ascii="Times New Roman" w:hAnsi="Times New Roman" w:cs="Times New Roman"/>
                <w:sz w:val="24"/>
                <w:lang w:val="en-US"/>
              </w:rPr>
              <w:t>appearance</w:t>
            </w:r>
            <w:r w:rsidRPr="008945A7">
              <w:rPr>
                <w:rFonts w:ascii="Times New Roman" w:hAnsi="Times New Roman" w:cs="Times New Roman"/>
                <w:sz w:val="24"/>
                <w:lang w:val="en-US"/>
              </w:rPr>
              <w:t xml:space="preserve">: </w:t>
            </w:r>
            <w:r w:rsidR="008945A7" w:rsidRPr="008945A7">
              <w:rPr>
                <w:rFonts w:ascii="Times New Roman" w:hAnsi="Times New Roman" w:cs="Times New Roman"/>
                <w:b/>
                <w:i/>
                <w:sz w:val="24"/>
                <w:lang w:val="en-US"/>
              </w:rPr>
              <w:t>uniformly colored surface without bubbles, streaks, small pores and other defects</w:t>
            </w:r>
            <w:r w:rsidRPr="008945A7">
              <w:rPr>
                <w:rFonts w:ascii="Times New Roman" w:hAnsi="Times New Roman" w:cs="Times New Roman"/>
                <w:b/>
                <w:i/>
                <w:sz w:val="24"/>
                <w:lang w:val="en-US"/>
              </w:rPr>
              <w:t>;</w:t>
            </w:r>
          </w:p>
          <w:p w14:paraId="21D57A8F" w14:textId="4C5514D9" w:rsidR="007E4EEC" w:rsidRPr="008945A7" w:rsidRDefault="007E4EEC" w:rsidP="00E71320">
            <w:pPr>
              <w:tabs>
                <w:tab w:val="left" w:pos="1668"/>
              </w:tabs>
              <w:autoSpaceDE w:val="0"/>
              <w:autoSpaceDN w:val="0"/>
              <w:adjustRightInd w:val="0"/>
              <w:rPr>
                <w:rFonts w:ascii="Times New Roman" w:hAnsi="Times New Roman" w:cs="Times New Roman"/>
                <w:sz w:val="24"/>
                <w:lang w:val="en-US"/>
              </w:rPr>
            </w:pPr>
            <w:r w:rsidRPr="008945A7">
              <w:rPr>
                <w:rFonts w:ascii="Times New Roman" w:hAnsi="Times New Roman" w:cs="Times New Roman"/>
                <w:b/>
                <w:i/>
                <w:sz w:val="24"/>
                <w:lang w:val="en-US"/>
              </w:rPr>
              <w:t xml:space="preserve">- </w:t>
            </w:r>
            <w:r w:rsidR="008945A7" w:rsidRPr="008945A7">
              <w:rPr>
                <w:rFonts w:ascii="Times New Roman" w:hAnsi="Times New Roman" w:cs="Times New Roman"/>
                <w:sz w:val="24"/>
                <w:lang w:val="en-US"/>
              </w:rPr>
              <w:t>dry film thickness</w:t>
            </w:r>
            <w:r w:rsidRPr="008945A7">
              <w:rPr>
                <w:rFonts w:ascii="Times New Roman" w:hAnsi="Times New Roman" w:cs="Times New Roman"/>
                <w:sz w:val="24"/>
                <w:lang w:val="en-US"/>
              </w:rPr>
              <w:t xml:space="preserve">, </w:t>
            </w:r>
            <w:proofErr w:type="spellStart"/>
            <w:r>
              <w:rPr>
                <w:rFonts w:ascii="Times New Roman" w:hAnsi="Times New Roman" w:cs="Times New Roman"/>
                <w:sz w:val="24"/>
                <w:lang w:val="en-US"/>
              </w:rPr>
              <w:t>mkm</w:t>
            </w:r>
            <w:proofErr w:type="spellEnd"/>
            <w:r w:rsidRPr="008945A7">
              <w:rPr>
                <w:rFonts w:ascii="Times New Roman" w:hAnsi="Times New Roman" w:cs="Times New Roman"/>
                <w:sz w:val="24"/>
                <w:lang w:val="en-US"/>
              </w:rPr>
              <w:t xml:space="preserve">: </w:t>
            </w:r>
            <w:r w:rsidRPr="008945A7">
              <w:rPr>
                <w:rFonts w:ascii="Times New Roman" w:hAnsi="Times New Roman" w:cs="Times New Roman"/>
                <w:b/>
                <w:i/>
                <w:sz w:val="24"/>
                <w:lang w:val="en-US"/>
              </w:rPr>
              <w:t>4-12;</w:t>
            </w:r>
          </w:p>
          <w:p w14:paraId="15CB7321" w14:textId="1182DD05" w:rsidR="001C74F3" w:rsidRPr="008945A7" w:rsidRDefault="001C74F3" w:rsidP="001C74F3">
            <w:pPr>
              <w:rPr>
                <w:rFonts w:ascii="Times New Roman" w:eastAsia="ArialOOEnc" w:hAnsi="Times New Roman" w:cs="Times New Roman"/>
                <w:sz w:val="24"/>
                <w:szCs w:val="24"/>
                <w:lang w:val="en-US" w:eastAsia="ru-RU"/>
              </w:rPr>
            </w:pPr>
            <w:r w:rsidRPr="008945A7">
              <w:rPr>
                <w:rFonts w:ascii="Times New Roman" w:eastAsia="ArialOOEnc" w:hAnsi="Times New Roman" w:cs="Times New Roman"/>
                <w:sz w:val="24"/>
                <w:szCs w:val="24"/>
                <w:lang w:val="en-US" w:eastAsia="ru-RU"/>
              </w:rPr>
              <w:t xml:space="preserve">- </w:t>
            </w:r>
            <w:r w:rsidR="008945A7" w:rsidRPr="008945A7">
              <w:rPr>
                <w:rFonts w:ascii="Times New Roman" w:eastAsia="ArialOOEnc" w:hAnsi="Times New Roman" w:cs="Times New Roman"/>
                <w:sz w:val="24"/>
                <w:szCs w:val="24"/>
                <w:lang w:val="en-US" w:eastAsia="ru-RU"/>
              </w:rPr>
              <w:t>Flexural strength T (cracking):</w:t>
            </w:r>
            <w:r w:rsidRPr="008945A7">
              <w:rPr>
                <w:rFonts w:ascii="Times New Roman" w:eastAsia="ArialOOEnc" w:hAnsi="Times New Roman" w:cs="Times New Roman"/>
                <w:sz w:val="24"/>
                <w:szCs w:val="24"/>
                <w:lang w:val="en-US" w:eastAsia="ru-RU"/>
              </w:rPr>
              <w:t xml:space="preserve"> </w:t>
            </w:r>
            <w:r w:rsidR="008945A7" w:rsidRPr="008945A7">
              <w:rPr>
                <w:rFonts w:ascii="Times New Roman" w:eastAsia="ArialOOEnc" w:hAnsi="Times New Roman" w:cs="Times New Roman"/>
                <w:b/>
                <w:i/>
                <w:sz w:val="24"/>
                <w:szCs w:val="24"/>
                <w:lang w:val="en-US" w:eastAsia="ru-RU"/>
              </w:rPr>
              <w:t>no more than 3</w:t>
            </w:r>
            <w:r w:rsidRPr="008945A7">
              <w:rPr>
                <w:rFonts w:ascii="Times New Roman" w:eastAsia="ArialOOEnc" w:hAnsi="Times New Roman" w:cs="Times New Roman"/>
                <w:sz w:val="24"/>
                <w:szCs w:val="24"/>
                <w:lang w:val="en-US" w:eastAsia="ru-RU"/>
              </w:rPr>
              <w:t>;</w:t>
            </w:r>
          </w:p>
          <w:p w14:paraId="390C6ECA" w14:textId="50E4D3CA" w:rsidR="001C74F3" w:rsidRPr="001E2652" w:rsidRDefault="001C74F3" w:rsidP="001C74F3">
            <w:pPr>
              <w:rPr>
                <w:rFonts w:ascii="Times New Roman" w:eastAsia="ArialOOEnc" w:hAnsi="Times New Roman" w:cs="Times New Roman"/>
                <w:sz w:val="24"/>
                <w:szCs w:val="24"/>
                <w:lang w:val="en-US" w:eastAsia="ru-RU"/>
              </w:rPr>
            </w:pPr>
            <w:r w:rsidRPr="001E2652">
              <w:rPr>
                <w:rFonts w:ascii="Times New Roman" w:eastAsia="ArialOOEnc" w:hAnsi="Times New Roman" w:cs="Times New Roman"/>
                <w:sz w:val="24"/>
                <w:szCs w:val="24"/>
                <w:lang w:val="en-US" w:eastAsia="ru-RU"/>
              </w:rPr>
              <w:t xml:space="preserve">- </w:t>
            </w:r>
            <w:r w:rsidR="008945A7" w:rsidRPr="001E2652">
              <w:rPr>
                <w:rFonts w:ascii="Times New Roman" w:eastAsia="ArialOOEnc" w:hAnsi="Times New Roman" w:cs="Times New Roman"/>
                <w:sz w:val="24"/>
                <w:szCs w:val="24"/>
                <w:lang w:val="en-US" w:eastAsia="ru-RU"/>
              </w:rPr>
              <w:t>Adhesion after stretching</w:t>
            </w:r>
            <w:r w:rsidRPr="001E2652">
              <w:rPr>
                <w:rFonts w:ascii="Times New Roman" w:eastAsia="ArialOOEnc" w:hAnsi="Times New Roman" w:cs="Times New Roman"/>
                <w:sz w:val="24"/>
                <w:szCs w:val="24"/>
                <w:lang w:val="en-US" w:eastAsia="ru-RU"/>
              </w:rPr>
              <w:t xml:space="preserve">, %: </w:t>
            </w:r>
            <w:r w:rsidRPr="001E2652">
              <w:rPr>
                <w:rFonts w:ascii="Times New Roman" w:eastAsia="ArialOOEnc" w:hAnsi="Times New Roman" w:cs="Times New Roman"/>
                <w:b/>
                <w:i/>
                <w:sz w:val="24"/>
                <w:szCs w:val="24"/>
                <w:lang w:val="en-US" w:eastAsia="ru-RU"/>
              </w:rPr>
              <w:t>0</w:t>
            </w:r>
            <w:r w:rsidRPr="001E2652">
              <w:rPr>
                <w:rFonts w:ascii="Times New Roman" w:eastAsia="ArialOOEnc" w:hAnsi="Times New Roman" w:cs="Times New Roman"/>
                <w:sz w:val="24"/>
                <w:szCs w:val="24"/>
                <w:lang w:val="en-US" w:eastAsia="ru-RU"/>
              </w:rPr>
              <w:t>;</w:t>
            </w:r>
          </w:p>
          <w:p w14:paraId="2D02FEE5" w14:textId="41416C16" w:rsidR="001C74F3" w:rsidRPr="001E2652" w:rsidRDefault="001C74F3" w:rsidP="001C74F3">
            <w:pPr>
              <w:rPr>
                <w:rFonts w:ascii="Times New Roman" w:eastAsia="ArialOOEnc" w:hAnsi="Times New Roman" w:cs="Times New Roman"/>
                <w:sz w:val="24"/>
                <w:szCs w:val="24"/>
                <w:lang w:val="en-US" w:eastAsia="ru-RU"/>
              </w:rPr>
            </w:pPr>
            <w:r w:rsidRPr="001E2652">
              <w:rPr>
                <w:rFonts w:ascii="Times New Roman" w:eastAsia="ArialOOEnc" w:hAnsi="Times New Roman" w:cs="Times New Roman"/>
                <w:sz w:val="24"/>
                <w:szCs w:val="24"/>
                <w:lang w:val="en-US" w:eastAsia="ru-RU"/>
              </w:rPr>
              <w:t xml:space="preserve">- </w:t>
            </w:r>
            <w:r w:rsidR="001E2652" w:rsidRPr="001E2652">
              <w:rPr>
                <w:rFonts w:ascii="Times New Roman" w:eastAsia="ArialOOEnc" w:hAnsi="Times New Roman" w:cs="Times New Roman"/>
                <w:sz w:val="24"/>
                <w:szCs w:val="24"/>
                <w:lang w:val="en-US" w:eastAsia="ru-RU"/>
              </w:rPr>
              <w:t>Back impact strength, J:</w:t>
            </w:r>
            <w:r w:rsidRPr="001E2652">
              <w:rPr>
                <w:rFonts w:ascii="Times New Roman" w:eastAsia="ArialOOEnc" w:hAnsi="Times New Roman" w:cs="Times New Roman"/>
                <w:sz w:val="24"/>
                <w:szCs w:val="24"/>
                <w:lang w:val="en-US" w:eastAsia="ru-RU"/>
              </w:rPr>
              <w:t xml:space="preserve"> </w:t>
            </w:r>
            <w:r w:rsidR="001E2652" w:rsidRPr="001E2652">
              <w:rPr>
                <w:rFonts w:ascii="Times New Roman" w:eastAsia="ArialOOEnc" w:hAnsi="Times New Roman" w:cs="Times New Roman"/>
                <w:b/>
                <w:i/>
                <w:sz w:val="24"/>
                <w:szCs w:val="24"/>
                <w:lang w:val="en-US" w:eastAsia="ru-RU"/>
              </w:rPr>
              <w:t>at least 5</w:t>
            </w:r>
            <w:r w:rsidRPr="001E2652">
              <w:rPr>
                <w:rFonts w:ascii="Times New Roman" w:eastAsia="ArialOOEnc" w:hAnsi="Times New Roman" w:cs="Times New Roman"/>
                <w:sz w:val="24"/>
                <w:szCs w:val="24"/>
                <w:lang w:val="en-US" w:eastAsia="ru-RU"/>
              </w:rPr>
              <w:t>;</w:t>
            </w:r>
          </w:p>
          <w:p w14:paraId="66F963EA" w14:textId="5C970B9B" w:rsidR="001C74F3" w:rsidRPr="001E2652" w:rsidRDefault="001C74F3" w:rsidP="001C74F3">
            <w:pPr>
              <w:rPr>
                <w:rFonts w:ascii="Times New Roman" w:eastAsia="ArialOOEnc" w:hAnsi="Times New Roman" w:cs="Times New Roman"/>
                <w:sz w:val="24"/>
                <w:szCs w:val="24"/>
                <w:lang w:val="en-US" w:eastAsia="ru-RU"/>
              </w:rPr>
            </w:pPr>
            <w:r w:rsidRPr="001E2652">
              <w:rPr>
                <w:rFonts w:ascii="Times New Roman" w:eastAsia="ArialOOEnc" w:hAnsi="Times New Roman" w:cs="Times New Roman"/>
                <w:sz w:val="24"/>
                <w:szCs w:val="24"/>
                <w:lang w:val="en-US" w:eastAsia="ru-RU"/>
              </w:rPr>
              <w:t xml:space="preserve">- </w:t>
            </w:r>
            <w:r w:rsidR="001E2652" w:rsidRPr="001E2652">
              <w:rPr>
                <w:rFonts w:ascii="Times New Roman" w:eastAsia="ArialOOEnc" w:hAnsi="Times New Roman" w:cs="Times New Roman"/>
                <w:sz w:val="24"/>
                <w:szCs w:val="24"/>
                <w:lang w:val="en-US" w:eastAsia="ru-RU"/>
              </w:rPr>
              <w:t>Eriksen tensile strength</w:t>
            </w:r>
            <w:r w:rsidRPr="001E2652">
              <w:rPr>
                <w:rFonts w:ascii="Times New Roman" w:eastAsia="ArialOOEnc" w:hAnsi="Times New Roman" w:cs="Times New Roman"/>
                <w:sz w:val="24"/>
                <w:szCs w:val="24"/>
                <w:lang w:val="en-US" w:eastAsia="ru-RU"/>
              </w:rPr>
              <w:t xml:space="preserve">, </w:t>
            </w:r>
            <w:r w:rsidR="001C6CD7">
              <w:rPr>
                <w:rFonts w:ascii="Times New Roman" w:eastAsia="ArialOOEnc" w:hAnsi="Times New Roman" w:cs="Times New Roman"/>
                <w:sz w:val="24"/>
                <w:szCs w:val="24"/>
                <w:lang w:val="en-US" w:eastAsia="ru-RU"/>
              </w:rPr>
              <w:t>mm</w:t>
            </w:r>
            <w:r w:rsidRPr="001E2652">
              <w:rPr>
                <w:rFonts w:ascii="Times New Roman" w:eastAsia="ArialOOEnc" w:hAnsi="Times New Roman" w:cs="Times New Roman"/>
                <w:sz w:val="24"/>
                <w:szCs w:val="24"/>
                <w:lang w:val="en-US" w:eastAsia="ru-RU"/>
              </w:rPr>
              <w:t xml:space="preserve">: </w:t>
            </w:r>
            <w:r w:rsidR="001E2652" w:rsidRPr="001E2652">
              <w:rPr>
                <w:rFonts w:ascii="Times New Roman" w:eastAsia="ArialOOEnc" w:hAnsi="Times New Roman" w:cs="Times New Roman"/>
                <w:b/>
                <w:i/>
                <w:sz w:val="24"/>
                <w:szCs w:val="24"/>
                <w:lang w:val="en-US" w:eastAsia="ru-RU"/>
              </w:rPr>
              <w:t>at least 4</w:t>
            </w:r>
            <w:r w:rsidRPr="001E2652">
              <w:rPr>
                <w:rFonts w:ascii="Times New Roman" w:eastAsia="ArialOOEnc" w:hAnsi="Times New Roman" w:cs="Times New Roman"/>
                <w:sz w:val="24"/>
                <w:szCs w:val="24"/>
                <w:lang w:val="en-US" w:eastAsia="ru-RU"/>
              </w:rPr>
              <w:t>;</w:t>
            </w:r>
          </w:p>
          <w:p w14:paraId="087B0837" w14:textId="2B6BE010" w:rsidR="001C74F3" w:rsidRPr="001E2652" w:rsidRDefault="001C74F3" w:rsidP="001C74F3">
            <w:pPr>
              <w:pStyle w:val="Default"/>
              <w:rPr>
                <w:rFonts w:ascii="Times New Roman" w:eastAsia="ArialOOEnc" w:hAnsi="Times New Roman" w:cs="Times New Roman"/>
                <w:color w:val="auto"/>
                <w:lang w:val="en-US"/>
              </w:rPr>
            </w:pPr>
            <w:r w:rsidRPr="001E2652">
              <w:rPr>
                <w:rFonts w:ascii="Times New Roman" w:eastAsia="ArialOOEnc" w:hAnsi="Times New Roman" w:cs="Times New Roman"/>
                <w:color w:val="auto"/>
                <w:lang w:val="en-US"/>
              </w:rPr>
              <w:t xml:space="preserve">- </w:t>
            </w:r>
            <w:r w:rsidR="001E2652" w:rsidRPr="001E2652">
              <w:rPr>
                <w:rFonts w:ascii="Times New Roman" w:eastAsia="ArialOOEnc" w:hAnsi="Times New Roman" w:cs="Times New Roman"/>
                <w:color w:val="auto"/>
                <w:lang w:val="en-US"/>
              </w:rPr>
              <w:t>Abrasion resistance (IEC):</w:t>
            </w:r>
            <w:r w:rsidRPr="001E2652">
              <w:rPr>
                <w:rFonts w:ascii="Times New Roman" w:eastAsia="ArialOOEnc" w:hAnsi="Times New Roman" w:cs="Times New Roman"/>
                <w:color w:val="auto"/>
                <w:lang w:val="en-US"/>
              </w:rPr>
              <w:t xml:space="preserve"> </w:t>
            </w:r>
            <w:r w:rsidR="001E2652" w:rsidRPr="001E2652">
              <w:rPr>
                <w:rFonts w:ascii="Times New Roman" w:eastAsia="ArialOOEnc" w:hAnsi="Times New Roman" w:cs="Times New Roman"/>
                <w:b/>
                <w:i/>
                <w:color w:val="auto"/>
                <w:lang w:val="en-US"/>
              </w:rPr>
              <w:t>at least 50 double passes</w:t>
            </w:r>
            <w:r w:rsidRPr="001E2652">
              <w:rPr>
                <w:rFonts w:ascii="Times New Roman" w:eastAsia="ArialOOEnc" w:hAnsi="Times New Roman" w:cs="Times New Roman"/>
                <w:color w:val="auto"/>
                <w:lang w:val="en-US"/>
              </w:rPr>
              <w:t>;</w:t>
            </w:r>
          </w:p>
          <w:p w14:paraId="72F6D149" w14:textId="3FC1476F" w:rsidR="00D504CE" w:rsidRPr="001E2652" w:rsidRDefault="004E31B5" w:rsidP="00AB765D">
            <w:pPr>
              <w:tabs>
                <w:tab w:val="left" w:pos="1668"/>
              </w:tabs>
              <w:autoSpaceDE w:val="0"/>
              <w:autoSpaceDN w:val="0"/>
              <w:adjustRightInd w:val="0"/>
              <w:rPr>
                <w:rFonts w:ascii="Times New Roman" w:hAnsi="Times New Roman" w:cs="Times New Roman"/>
                <w:b/>
                <w:i/>
                <w:sz w:val="24"/>
                <w:lang w:val="en-US"/>
              </w:rPr>
            </w:pPr>
            <w:r w:rsidRPr="001E2652">
              <w:rPr>
                <w:rFonts w:ascii="Times New Roman" w:hAnsi="Times New Roman" w:cs="Times New Roman"/>
                <w:sz w:val="24"/>
                <w:lang w:val="en-US"/>
              </w:rPr>
              <w:lastRenderedPageBreak/>
              <w:t xml:space="preserve">- </w:t>
            </w:r>
            <w:r w:rsidR="001E2652" w:rsidRPr="001E2652">
              <w:rPr>
                <w:rFonts w:ascii="Times New Roman" w:hAnsi="Times New Roman" w:cs="Times New Roman"/>
                <w:sz w:val="24"/>
                <w:lang w:val="en-US"/>
              </w:rPr>
              <w:t>Resistance to salt fog, in accordance with the requirements of subsection 6.2 of GOST 9.401-2018</w:t>
            </w:r>
            <w:r w:rsidR="00AB765D" w:rsidRPr="001E2652">
              <w:rPr>
                <w:rFonts w:ascii="Times New Roman" w:hAnsi="Times New Roman" w:cs="Times New Roman"/>
                <w:sz w:val="24"/>
                <w:lang w:val="en-US"/>
              </w:rPr>
              <w:t xml:space="preserve">, </w:t>
            </w:r>
            <w:r w:rsidR="00EE2F90">
              <w:rPr>
                <w:rFonts w:ascii="Times New Roman" w:hAnsi="Times New Roman" w:cs="Times New Roman"/>
                <w:sz w:val="24"/>
                <w:lang w:val="en-US"/>
              </w:rPr>
              <w:t>hour</w:t>
            </w:r>
            <w:r w:rsidR="00AB765D" w:rsidRPr="001E2652">
              <w:rPr>
                <w:rFonts w:ascii="Times New Roman" w:hAnsi="Times New Roman" w:cs="Times New Roman"/>
                <w:sz w:val="24"/>
                <w:lang w:val="en-US"/>
              </w:rPr>
              <w:t>:</w:t>
            </w:r>
            <w:r w:rsidR="00AB765D" w:rsidRPr="001E2652">
              <w:rPr>
                <w:rFonts w:ascii="Times New Roman" w:hAnsi="Times New Roman" w:cs="Times New Roman"/>
                <w:b/>
                <w:i/>
                <w:sz w:val="24"/>
                <w:lang w:val="en-US"/>
              </w:rPr>
              <w:t xml:space="preserve"> </w:t>
            </w:r>
            <w:r w:rsidR="00AB765D" w:rsidRPr="00554615">
              <w:rPr>
                <w:rFonts w:ascii="Times New Roman" w:hAnsi="Times New Roman" w:cs="Times New Roman"/>
                <w:b/>
                <w:i/>
                <w:sz w:val="24"/>
              </w:rPr>
              <w:t>не</w:t>
            </w:r>
            <w:r w:rsidR="00AB765D" w:rsidRPr="001E2652">
              <w:rPr>
                <w:rFonts w:ascii="Times New Roman" w:hAnsi="Times New Roman" w:cs="Times New Roman"/>
                <w:b/>
                <w:i/>
                <w:sz w:val="24"/>
                <w:lang w:val="en-US"/>
              </w:rPr>
              <w:t xml:space="preserve"> </w:t>
            </w:r>
            <w:r w:rsidR="00AB765D" w:rsidRPr="00554615">
              <w:rPr>
                <w:rFonts w:ascii="Times New Roman" w:hAnsi="Times New Roman" w:cs="Times New Roman"/>
                <w:b/>
                <w:i/>
                <w:sz w:val="24"/>
              </w:rPr>
              <w:t>менее</w:t>
            </w:r>
            <w:r w:rsidR="00AB765D" w:rsidRPr="001E2652">
              <w:rPr>
                <w:rFonts w:ascii="Times New Roman" w:hAnsi="Times New Roman" w:cs="Times New Roman"/>
                <w:b/>
                <w:i/>
                <w:sz w:val="24"/>
                <w:lang w:val="en-US"/>
              </w:rPr>
              <w:t xml:space="preserve"> </w:t>
            </w:r>
            <w:r w:rsidR="00F6309E" w:rsidRPr="001E2652">
              <w:rPr>
                <w:rFonts w:ascii="Times New Roman" w:hAnsi="Times New Roman" w:cs="Times New Roman"/>
                <w:b/>
                <w:i/>
                <w:sz w:val="24"/>
                <w:lang w:val="en-US"/>
              </w:rPr>
              <w:t>500</w:t>
            </w:r>
            <w:r w:rsidR="00AB765D" w:rsidRPr="001E2652">
              <w:rPr>
                <w:rFonts w:ascii="Times New Roman" w:hAnsi="Times New Roman" w:cs="Times New Roman"/>
                <w:b/>
                <w:i/>
                <w:sz w:val="24"/>
                <w:lang w:val="en-US"/>
              </w:rPr>
              <w:t>.</w:t>
            </w:r>
          </w:p>
          <w:p w14:paraId="01C7DD47" w14:textId="1E6322A8" w:rsidR="008F12E0" w:rsidRPr="00C97912" w:rsidRDefault="00C97912" w:rsidP="00AB765D">
            <w:pPr>
              <w:tabs>
                <w:tab w:val="left" w:pos="1668"/>
              </w:tabs>
              <w:autoSpaceDE w:val="0"/>
              <w:autoSpaceDN w:val="0"/>
              <w:adjustRightInd w:val="0"/>
              <w:rPr>
                <w:rFonts w:ascii="Times New Roman" w:eastAsia="ArialOOEnc" w:hAnsi="Times New Roman" w:cs="Times New Roman"/>
                <w:lang w:val="en-US"/>
              </w:rPr>
            </w:pPr>
            <w:r w:rsidRPr="00C97912">
              <w:rPr>
                <w:rFonts w:ascii="Times New Roman" w:eastAsia="ArialOOEnc" w:hAnsi="Times New Roman" w:cs="Times New Roman"/>
                <w:sz w:val="24"/>
                <w:lang w:val="en-US"/>
              </w:rPr>
              <w:t>The enamel shall provide adhesion to polyurethane (PUR) foam, polyisocyanurate (PIR) foam and polyurethane adhesives.</w:t>
            </w:r>
          </w:p>
        </w:tc>
      </w:tr>
      <w:tr w:rsidR="0026075D" w:rsidRPr="00B475C6" w14:paraId="435F8294" w14:textId="77777777" w:rsidTr="00D504CE">
        <w:trPr>
          <w:trHeight w:val="1538"/>
        </w:trPr>
        <w:tc>
          <w:tcPr>
            <w:tcW w:w="2410" w:type="dxa"/>
            <w:tcBorders>
              <w:top w:val="dashSmallGap" w:sz="6" w:space="0" w:color="auto"/>
              <w:left w:val="dashSmallGap" w:sz="6" w:space="0" w:color="auto"/>
              <w:bottom w:val="dashSmallGap" w:sz="6" w:space="0" w:color="auto"/>
              <w:right w:val="dashSmallGap" w:sz="6" w:space="0" w:color="auto"/>
            </w:tcBorders>
          </w:tcPr>
          <w:p w14:paraId="3ED69CA8" w14:textId="63E4A5E7" w:rsidR="0026075D" w:rsidRPr="0026075D" w:rsidRDefault="0026075D" w:rsidP="0026075D">
            <w:pPr>
              <w:rPr>
                <w:rFonts w:ascii="Times New Roman" w:hAnsi="Times New Roman" w:cs="Times New Roman"/>
                <w:b/>
                <w:sz w:val="24"/>
                <w:lang w:val="en-US"/>
              </w:rPr>
            </w:pPr>
            <w:r>
              <w:rPr>
                <w:rFonts w:ascii="Times New Roman" w:hAnsi="Times New Roman" w:cs="Times New Roman"/>
                <w:b/>
                <w:sz w:val="24"/>
                <w:lang w:val="en-US"/>
              </w:rPr>
              <w:lastRenderedPageBreak/>
              <w:t>Characteristics of the metal base</w:t>
            </w:r>
          </w:p>
        </w:tc>
        <w:tc>
          <w:tcPr>
            <w:tcW w:w="8358" w:type="dxa"/>
            <w:tcBorders>
              <w:top w:val="dashSmallGap" w:sz="6" w:space="0" w:color="auto"/>
              <w:left w:val="dashSmallGap" w:sz="6" w:space="0" w:color="auto"/>
              <w:bottom w:val="dashSmallGap" w:sz="6" w:space="0" w:color="auto"/>
              <w:right w:val="dashSmallGap" w:sz="6" w:space="0" w:color="auto"/>
            </w:tcBorders>
          </w:tcPr>
          <w:p w14:paraId="437EC62B"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rPr>
              <w:t>СС</w:t>
            </w:r>
            <w:r w:rsidRPr="00C97912">
              <w:rPr>
                <w:rFonts w:ascii="Times New Roman" w:hAnsi="Times New Roman" w:cs="Times New Roman"/>
                <w:sz w:val="24"/>
                <w:lang w:val="en-US"/>
              </w:rPr>
              <w:t>L feedstock features:</w:t>
            </w:r>
          </w:p>
          <w:p w14:paraId="71852BE5"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lang w:val="en-US"/>
              </w:rPr>
              <w:t>- galvanized strip, skin-passed, primed;</w:t>
            </w:r>
          </w:p>
          <w:p w14:paraId="1CF1ECF3"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lang w:val="en-US"/>
              </w:rPr>
              <w:t>- thickness, mm: from 0.29 to 0.7;</w:t>
            </w:r>
          </w:p>
          <w:p w14:paraId="081BEA64"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lang w:val="en-US"/>
              </w:rPr>
              <w:t>- width, mm: from 800 to 1250;</w:t>
            </w:r>
          </w:p>
          <w:p w14:paraId="31FBB613"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lang w:val="en-US"/>
              </w:rPr>
              <w:t>- zinc coating, grade: 60 to 275;</w:t>
            </w:r>
          </w:p>
          <w:p w14:paraId="2084D623"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lang w:val="en-US"/>
              </w:rPr>
              <w:t>- surface with conversion coating Cr+6, Cr+3;</w:t>
            </w:r>
          </w:p>
          <w:p w14:paraId="2317D163" w14:textId="77777777" w:rsidR="00C97912" w:rsidRPr="00C97912" w:rsidRDefault="00C97912" w:rsidP="00C97912">
            <w:pPr>
              <w:rPr>
                <w:rFonts w:ascii="Times New Roman" w:hAnsi="Times New Roman" w:cs="Times New Roman"/>
                <w:sz w:val="24"/>
                <w:lang w:val="en-US"/>
              </w:rPr>
            </w:pPr>
            <w:r w:rsidRPr="00C97912">
              <w:rPr>
                <w:rFonts w:ascii="Times New Roman" w:hAnsi="Times New Roman" w:cs="Times New Roman"/>
                <w:sz w:val="24"/>
                <w:lang w:val="en-US"/>
              </w:rPr>
              <w:t>- strip yield strength, MPa: max. 510;</w:t>
            </w:r>
          </w:p>
          <w:p w14:paraId="3B6F9979" w14:textId="63C8802E" w:rsidR="0026075D" w:rsidRPr="00C97912" w:rsidRDefault="00C97912" w:rsidP="00C97912">
            <w:pPr>
              <w:spacing w:after="120"/>
              <w:rPr>
                <w:rFonts w:ascii="Times New Roman" w:hAnsi="Times New Roman" w:cs="Times New Roman"/>
                <w:sz w:val="24"/>
                <w:lang w:val="en-US"/>
              </w:rPr>
            </w:pPr>
            <w:r w:rsidRPr="00C97912">
              <w:rPr>
                <w:rFonts w:ascii="Times New Roman" w:hAnsi="Times New Roman" w:cs="Times New Roman"/>
                <w:sz w:val="24"/>
                <w:lang w:val="en-US"/>
              </w:rPr>
              <w:t>- strip tensile strength, MPa: max. 550.</w:t>
            </w:r>
          </w:p>
        </w:tc>
      </w:tr>
      <w:tr w:rsidR="0026075D" w:rsidRPr="00B475C6" w14:paraId="71CFF368" w14:textId="77777777" w:rsidTr="00D504CE">
        <w:tc>
          <w:tcPr>
            <w:tcW w:w="2410" w:type="dxa"/>
            <w:tcBorders>
              <w:top w:val="dashSmallGap" w:sz="6" w:space="0" w:color="auto"/>
              <w:left w:val="dashSmallGap" w:sz="6" w:space="0" w:color="auto"/>
              <w:bottom w:val="dashSmallGap" w:sz="6" w:space="0" w:color="auto"/>
              <w:right w:val="dashSmallGap" w:sz="6" w:space="0" w:color="auto"/>
            </w:tcBorders>
          </w:tcPr>
          <w:p w14:paraId="11462454" w14:textId="55BD79B1" w:rsidR="0026075D" w:rsidRPr="006735AC" w:rsidRDefault="0026075D" w:rsidP="0026075D">
            <w:pPr>
              <w:rPr>
                <w:rFonts w:ascii="Times New Roman" w:hAnsi="Times New Roman" w:cs="Times New Roman"/>
                <w:b/>
                <w:sz w:val="24"/>
              </w:rPr>
            </w:pPr>
            <w:proofErr w:type="spellStart"/>
            <w:r>
              <w:rPr>
                <w:rFonts w:ascii="Times New Roman" w:hAnsi="Times New Roman" w:cs="Times New Roman"/>
                <w:b/>
                <w:sz w:val="24"/>
                <w:szCs w:val="24"/>
              </w:rPr>
              <w:t>Additional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tcPr>
          <w:p w14:paraId="635503AF" w14:textId="77777777" w:rsidR="00290019" w:rsidRPr="00290019" w:rsidRDefault="00290019" w:rsidP="005D45ED">
            <w:pPr>
              <w:pStyle w:val="af1"/>
              <w:tabs>
                <w:tab w:val="left" w:pos="1668"/>
              </w:tabs>
              <w:ind w:firstLine="0"/>
              <w:rPr>
                <w:szCs w:val="22"/>
                <w:lang w:val="en-US"/>
              </w:rPr>
            </w:pPr>
            <w:r w:rsidRPr="00290019">
              <w:rPr>
                <w:szCs w:val="22"/>
                <w:lang w:val="en-US"/>
              </w:rPr>
              <w:t>- Paintwork materials must be supplied ready for use on color coating lines;</w:t>
            </w:r>
          </w:p>
          <w:p w14:paraId="4F7B3B1F" w14:textId="77777777" w:rsidR="00290019" w:rsidRPr="00290019" w:rsidRDefault="00290019" w:rsidP="005D45ED">
            <w:pPr>
              <w:pStyle w:val="af1"/>
              <w:tabs>
                <w:tab w:val="left" w:pos="1668"/>
              </w:tabs>
              <w:ind w:firstLine="0"/>
              <w:rPr>
                <w:szCs w:val="22"/>
                <w:lang w:val="en-US"/>
              </w:rPr>
            </w:pPr>
            <w:r w:rsidRPr="00290019">
              <w:rPr>
                <w:szCs w:val="22"/>
                <w:lang w:val="en-US"/>
              </w:rPr>
              <w:t>- in case of changes in formulation, raw materials, production technology, modernization of equipment, the manufacturer of paintwork materials shall inform in advance. In this case, batches of paintwork materials are designated as "experimental";</w:t>
            </w:r>
          </w:p>
          <w:p w14:paraId="4597F957" w14:textId="77777777" w:rsidR="00290019" w:rsidRPr="00290019" w:rsidRDefault="00290019" w:rsidP="005D45ED">
            <w:pPr>
              <w:pStyle w:val="af1"/>
              <w:tabs>
                <w:tab w:val="left" w:pos="1668"/>
              </w:tabs>
              <w:ind w:firstLine="0"/>
              <w:rPr>
                <w:szCs w:val="22"/>
                <w:lang w:val="en-US"/>
              </w:rPr>
            </w:pPr>
            <w:r w:rsidRPr="00290019">
              <w:rPr>
                <w:szCs w:val="22"/>
                <w:lang w:val="en-US"/>
              </w:rPr>
              <w:t>- each batch of paintwork materials is subjected to incoming inspection tests. The parameters of the paintwork materials to be checked during the incoming inspection are determined according to the approved technical specification;</w:t>
            </w:r>
          </w:p>
          <w:p w14:paraId="724559B7" w14:textId="77777777" w:rsidR="00290019" w:rsidRPr="00290019" w:rsidRDefault="00290019" w:rsidP="005D45ED">
            <w:pPr>
              <w:pStyle w:val="af1"/>
              <w:tabs>
                <w:tab w:val="left" w:pos="1668"/>
              </w:tabs>
              <w:ind w:firstLine="0"/>
              <w:rPr>
                <w:szCs w:val="22"/>
                <w:lang w:val="en-US"/>
              </w:rPr>
            </w:pPr>
            <w:r w:rsidRPr="00290019">
              <w:rPr>
                <w:szCs w:val="22"/>
                <w:lang w:val="en-US"/>
              </w:rPr>
              <w:t>- the manufacturer shall guarantee that all raw materials used for the production of paintwork materials are authorized for use in the Republic of Uzbekistan, have safety data sheets and quality certificates;</w:t>
            </w:r>
          </w:p>
          <w:p w14:paraId="698FBCE3" w14:textId="77777777" w:rsidR="00290019" w:rsidRPr="00290019" w:rsidRDefault="00290019" w:rsidP="005D45ED">
            <w:pPr>
              <w:pStyle w:val="af1"/>
              <w:tabs>
                <w:tab w:val="left" w:pos="1668"/>
              </w:tabs>
              <w:ind w:firstLine="0"/>
              <w:rPr>
                <w:szCs w:val="22"/>
                <w:lang w:val="en-US"/>
              </w:rPr>
            </w:pPr>
            <w:r w:rsidRPr="00290019">
              <w:rPr>
                <w:szCs w:val="22"/>
                <w:lang w:val="en-US"/>
              </w:rPr>
              <w:t>- coatings on the basis of paintwork materials should be suitable for interior finishing products and for manufacturing of facade parts of houses and buildings (panels, siding, metal tiles, etc.);</w:t>
            </w:r>
          </w:p>
          <w:p w14:paraId="38A37518" w14:textId="4A4E3099" w:rsidR="0026075D" w:rsidRPr="00290019" w:rsidRDefault="00290019" w:rsidP="005D45ED">
            <w:pPr>
              <w:spacing w:after="120"/>
              <w:rPr>
                <w:rFonts w:ascii="Times New Roman" w:hAnsi="Times New Roman" w:cs="Times New Roman"/>
                <w:sz w:val="24"/>
                <w:szCs w:val="24"/>
                <w:lang w:val="en-US"/>
              </w:rPr>
            </w:pPr>
            <w:r w:rsidRPr="00290019">
              <w:rPr>
                <w:rFonts w:ascii="Times New Roman" w:eastAsia="Times New Roman" w:hAnsi="Times New Roman" w:cs="Times New Roman"/>
                <w:sz w:val="24"/>
                <w:lang w:val="en-US" w:eastAsia="ru-RU"/>
              </w:rPr>
              <w:t>- the supplier shall provide data on recommended solvent grades for viscosity correction of the paintwork materials as part of the offer.</w:t>
            </w:r>
          </w:p>
        </w:tc>
      </w:tr>
      <w:tr w:rsidR="0026075D" w:rsidRPr="00B475C6" w14:paraId="54D54D58" w14:textId="77777777" w:rsidTr="00B334E7">
        <w:trPr>
          <w:trHeight w:val="3898"/>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51B9C6E1" w14:textId="4ACA827C" w:rsidR="0026075D" w:rsidRPr="006735AC" w:rsidRDefault="0026075D" w:rsidP="0026075D">
            <w:pPr>
              <w:rPr>
                <w:rFonts w:ascii="Times New Roman" w:hAnsi="Times New Roman" w:cs="Times New Roman"/>
                <w:b/>
                <w:sz w:val="24"/>
                <w:szCs w:val="24"/>
              </w:rPr>
            </w:pPr>
            <w:proofErr w:type="spellStart"/>
            <w:r>
              <w:rPr>
                <w:rFonts w:ascii="Times New Roman" w:hAnsi="Times New Roman" w:cs="Times New Roman"/>
                <w:b/>
                <w:sz w:val="24"/>
                <w:szCs w:val="24"/>
              </w:rPr>
              <w:t>Main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technological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modes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49BF6D9E"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Speed modes:</w:t>
            </w:r>
          </w:p>
          <w:p w14:paraId="4FDD270E"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process, max, m/min: 160;</w:t>
            </w:r>
          </w:p>
          <w:p w14:paraId="72302A10"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filling, max. m/min: 210.</w:t>
            </w:r>
          </w:p>
          <w:p w14:paraId="3CCA89D2"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Drying furnace:</w:t>
            </w:r>
          </w:p>
          <w:p w14:paraId="4116073E"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total length of the oven, m 60;</w:t>
            </w:r>
          </w:p>
          <w:p w14:paraId="0520BA15"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number of zones 6;</w:t>
            </w:r>
          </w:p>
          <w:p w14:paraId="538F61F6"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length of each zone, m: 10.</w:t>
            </w:r>
          </w:p>
          <w:p w14:paraId="3EAE0C42"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fuel: natural gas;</w:t>
            </w:r>
          </w:p>
          <w:p w14:paraId="36191D6A"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Temperature regimes:</w:t>
            </w:r>
          </w:p>
          <w:p w14:paraId="7C8A3263"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maximum temperature of the drying oven atmosphere, °</w:t>
            </w:r>
            <w:r w:rsidRPr="00142AB0">
              <w:rPr>
                <w:rFonts w:ascii="Times New Roman" w:hAnsi="Times New Roman" w:cs="Times New Roman"/>
                <w:sz w:val="24"/>
              </w:rPr>
              <w:t>С</w:t>
            </w:r>
            <w:r w:rsidRPr="00142AB0">
              <w:rPr>
                <w:rFonts w:ascii="Times New Roman" w:hAnsi="Times New Roman" w:cs="Times New Roman"/>
                <w:sz w:val="24"/>
                <w:lang w:val="en-US"/>
              </w:rPr>
              <w:t>: 400;</w:t>
            </w:r>
          </w:p>
          <w:p w14:paraId="5CBBF9B9"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peak strip temperature (RTM), °</w:t>
            </w:r>
            <w:r w:rsidRPr="00142AB0">
              <w:rPr>
                <w:rFonts w:ascii="Times New Roman" w:hAnsi="Times New Roman" w:cs="Times New Roman"/>
                <w:sz w:val="24"/>
              </w:rPr>
              <w:t>С</w:t>
            </w:r>
            <w:r w:rsidRPr="00142AB0">
              <w:rPr>
                <w:rFonts w:ascii="Times New Roman" w:hAnsi="Times New Roman" w:cs="Times New Roman"/>
                <w:sz w:val="24"/>
                <w:lang w:val="en-US"/>
              </w:rPr>
              <w:t>: 216-241;</w:t>
            </w:r>
          </w:p>
          <w:p w14:paraId="32680E7E"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Strip cooling after the drying furnace: water (spraying).</w:t>
            </w:r>
          </w:p>
          <w:p w14:paraId="5D00BAE8" w14:textId="59A67FD4"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 xml:space="preserve">Length of </w:t>
            </w:r>
            <w:r w:rsidR="00B475C6" w:rsidRPr="00142AB0">
              <w:rPr>
                <w:rFonts w:ascii="Times New Roman" w:hAnsi="Times New Roman" w:cs="Times New Roman"/>
                <w:sz w:val="24"/>
                <w:lang w:val="en-US"/>
              </w:rPr>
              <w:t>water-cooling</w:t>
            </w:r>
            <w:r w:rsidRPr="00142AB0">
              <w:rPr>
                <w:rFonts w:ascii="Times New Roman" w:hAnsi="Times New Roman" w:cs="Times New Roman"/>
                <w:sz w:val="24"/>
                <w:lang w:val="en-US"/>
              </w:rPr>
              <w:t xml:space="preserve"> section, m: 2.</w:t>
            </w:r>
          </w:p>
          <w:p w14:paraId="000F4CE6" w14:textId="77777777" w:rsidR="00142AB0" w:rsidRPr="00142AB0" w:rsidRDefault="00142AB0" w:rsidP="00142AB0">
            <w:pPr>
              <w:rPr>
                <w:rFonts w:ascii="Times New Roman" w:hAnsi="Times New Roman" w:cs="Times New Roman"/>
                <w:sz w:val="24"/>
                <w:lang w:val="en-US"/>
              </w:rPr>
            </w:pPr>
            <w:r w:rsidRPr="00142AB0">
              <w:rPr>
                <w:rFonts w:ascii="Times New Roman" w:hAnsi="Times New Roman" w:cs="Times New Roman"/>
                <w:sz w:val="24"/>
                <w:lang w:val="en-US"/>
              </w:rPr>
              <w:t>Strip temperature at the outlet after the cooling section, °</w:t>
            </w:r>
            <w:r w:rsidRPr="00142AB0">
              <w:rPr>
                <w:rFonts w:ascii="Times New Roman" w:hAnsi="Times New Roman" w:cs="Times New Roman"/>
                <w:sz w:val="24"/>
              </w:rPr>
              <w:t>С</w:t>
            </w:r>
            <w:r w:rsidRPr="00142AB0">
              <w:rPr>
                <w:rFonts w:ascii="Times New Roman" w:hAnsi="Times New Roman" w:cs="Times New Roman"/>
                <w:sz w:val="24"/>
                <w:lang w:val="en-US"/>
              </w:rPr>
              <w:t>: not more than 45.</w:t>
            </w:r>
          </w:p>
          <w:p w14:paraId="20616E68" w14:textId="6605B545" w:rsidR="0026075D" w:rsidRPr="00142AB0" w:rsidRDefault="00142AB0" w:rsidP="00142AB0">
            <w:pPr>
              <w:pStyle w:val="af1"/>
              <w:tabs>
                <w:tab w:val="left" w:pos="1668"/>
              </w:tabs>
              <w:spacing w:after="120"/>
              <w:ind w:firstLine="0"/>
              <w:jc w:val="left"/>
              <w:rPr>
                <w:rFonts w:eastAsia="ArialOOEnc"/>
                <w:szCs w:val="24"/>
                <w:lang w:val="en-US"/>
              </w:rPr>
            </w:pPr>
            <w:r w:rsidRPr="00142AB0">
              <w:rPr>
                <w:lang w:val="en-US"/>
              </w:rPr>
              <w:t>Strip drying is carried out in the air blowing unit at ambient temperature.</w:t>
            </w:r>
          </w:p>
        </w:tc>
      </w:tr>
      <w:tr w:rsidR="0026075D" w:rsidRPr="00B475C6" w14:paraId="463EAAF4" w14:textId="77777777" w:rsidTr="00B334E7">
        <w:trPr>
          <w:trHeight w:val="1403"/>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16050057" w14:textId="585B0479" w:rsidR="0026075D" w:rsidRPr="006735AC" w:rsidRDefault="0026075D" w:rsidP="0026075D">
            <w:pPr>
              <w:rPr>
                <w:rFonts w:ascii="Times New Roman" w:hAnsi="Times New Roman" w:cs="Times New Roman"/>
                <w:b/>
                <w:sz w:val="24"/>
                <w:szCs w:val="24"/>
              </w:rPr>
            </w:pPr>
            <w:proofErr w:type="spellStart"/>
            <w:r>
              <w:rPr>
                <w:rFonts w:ascii="Times New Roman" w:hAnsi="Times New Roman" w:cs="Times New Roman"/>
                <w:b/>
                <w:sz w:val="24"/>
                <w:szCs w:val="24"/>
              </w:rPr>
              <w:t>Packaging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06CF500F" w14:textId="77777777" w:rsidR="00142AB0" w:rsidRPr="00142AB0" w:rsidRDefault="00142AB0" w:rsidP="00142AB0">
            <w:pPr>
              <w:pStyle w:val="af1"/>
              <w:tabs>
                <w:tab w:val="left" w:pos="1305"/>
              </w:tabs>
              <w:ind w:firstLine="180"/>
              <w:rPr>
                <w:szCs w:val="22"/>
                <w:lang w:val="en-US"/>
              </w:rPr>
            </w:pPr>
            <w:r w:rsidRPr="00142AB0">
              <w:rPr>
                <w:szCs w:val="22"/>
                <w:lang w:val="en-US"/>
              </w:rPr>
              <w:t>The products shall be delivered in original containers (packaging) provided by the manufacturer (barrels, steel drums - with internal chemically resistant protective coating).</w:t>
            </w:r>
          </w:p>
          <w:p w14:paraId="3F33EE02" w14:textId="5A3F015A" w:rsidR="0026075D" w:rsidRPr="00142AB0" w:rsidRDefault="00142AB0" w:rsidP="00142AB0">
            <w:pPr>
              <w:spacing w:after="120"/>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Paints and varnishes shall be packed in such a way as to exclude their damage and/or destruction during loading, transportation, unloading, storage and unpacking at the Consumer.</w:t>
            </w:r>
          </w:p>
        </w:tc>
      </w:tr>
      <w:tr w:rsidR="0026075D" w:rsidRPr="00B475C6" w14:paraId="1B0B947B" w14:textId="77777777" w:rsidTr="00557804">
        <w:trPr>
          <w:trHeight w:val="3132"/>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6D311F84" w14:textId="1D8B861A" w:rsidR="0026075D" w:rsidRPr="006735AC" w:rsidRDefault="0026075D" w:rsidP="0026075D">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Marking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16C93980"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Labeling shall contain the following information:</w:t>
            </w:r>
          </w:p>
          <w:p w14:paraId="40AF9D58"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name of the manufacturing company;</w:t>
            </w:r>
          </w:p>
          <w:p w14:paraId="2C341B80"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product name;</w:t>
            </w:r>
          </w:p>
          <w:p w14:paraId="660FD1DE"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batch number;</w:t>
            </w:r>
          </w:p>
          <w:p w14:paraId="07F31FB9"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date of production;</w:t>
            </w:r>
          </w:p>
          <w:p w14:paraId="1514A92B"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brand of paintwork materials;</w:t>
            </w:r>
          </w:p>
          <w:p w14:paraId="54AA897F"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net/gross weight;</w:t>
            </w:r>
          </w:p>
          <w:p w14:paraId="2D69B3CA"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hazard class;</w:t>
            </w:r>
          </w:p>
          <w:p w14:paraId="4B232061" w14:textId="77777777" w:rsidR="00142AB0" w:rsidRPr="00142AB0" w:rsidRDefault="00142AB0" w:rsidP="00142AB0">
            <w:pPr>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 storage conditions, protective measures, warning inscriptions and hazard markings, disposal method.</w:t>
            </w:r>
          </w:p>
          <w:p w14:paraId="43BBE9F7" w14:textId="1D9DF478" w:rsidR="0026075D" w:rsidRPr="00142AB0" w:rsidRDefault="00142AB0" w:rsidP="00142AB0">
            <w:pPr>
              <w:spacing w:after="120"/>
              <w:rPr>
                <w:rFonts w:ascii="Times New Roman" w:eastAsia="Times New Roman" w:hAnsi="Times New Roman" w:cs="Times New Roman"/>
                <w:sz w:val="24"/>
                <w:lang w:val="en-US" w:eastAsia="ru-RU"/>
              </w:rPr>
            </w:pPr>
            <w:r w:rsidRPr="00142AB0">
              <w:rPr>
                <w:rFonts w:ascii="Times New Roman" w:eastAsia="Times New Roman" w:hAnsi="Times New Roman" w:cs="Times New Roman"/>
                <w:sz w:val="24"/>
                <w:lang w:val="en-US" w:eastAsia="ru-RU"/>
              </w:rPr>
              <w:t>Other data at the discretion of the supplier.</w:t>
            </w:r>
          </w:p>
        </w:tc>
      </w:tr>
      <w:tr w:rsidR="0026075D" w:rsidRPr="00B475C6" w14:paraId="5DCF6201" w14:textId="77777777" w:rsidTr="00E4718A">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160234BF" w14:textId="77777777" w:rsidR="0026075D" w:rsidRDefault="0026075D" w:rsidP="0026075D">
            <w:pPr>
              <w:rPr>
                <w:rFonts w:ascii="Times New Roman" w:hAnsi="Times New Roman" w:cs="Times New Roman"/>
                <w:b/>
                <w:sz w:val="24"/>
                <w:szCs w:val="24"/>
              </w:rPr>
            </w:pPr>
            <w:proofErr w:type="spellStart"/>
            <w:r>
              <w:rPr>
                <w:rFonts w:ascii="Times New Roman" w:hAnsi="Times New Roman" w:cs="Times New Roman"/>
                <w:b/>
                <w:sz w:val="24"/>
                <w:szCs w:val="24"/>
              </w:rPr>
              <w:t>Documentation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requirements</w:t>
            </w:r>
            <w:proofErr w:type="spellEnd"/>
          </w:p>
          <w:p w14:paraId="264BEDCE" w14:textId="0CA44BF2" w:rsidR="0026075D" w:rsidRPr="006735AC" w:rsidRDefault="0026075D" w:rsidP="0026075D">
            <w:pPr>
              <w:rPr>
                <w:rFonts w:ascii="Times New Roman" w:hAnsi="Times New Roman" w:cs="Times New Roman"/>
                <w:b/>
                <w:sz w:val="24"/>
                <w:szCs w:val="24"/>
              </w:rPr>
            </w:pPr>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06C4D56A" w14:textId="77777777" w:rsidR="00EE14D1" w:rsidRPr="00EE14D1" w:rsidRDefault="00EE14D1" w:rsidP="00EE14D1">
            <w:pPr>
              <w:pStyle w:val="af1"/>
              <w:ind w:firstLine="0"/>
              <w:rPr>
                <w:szCs w:val="22"/>
                <w:lang w:val="en-US"/>
              </w:rPr>
            </w:pPr>
            <w:r w:rsidRPr="00EE14D1">
              <w:rPr>
                <w:szCs w:val="22"/>
                <w:lang w:val="en-US"/>
              </w:rPr>
              <w:t xml:space="preserve">Certificate/quality passport for each batch. </w:t>
            </w:r>
          </w:p>
          <w:p w14:paraId="483C06F1" w14:textId="77777777" w:rsidR="00EE14D1" w:rsidRPr="00EE14D1" w:rsidRDefault="00EE14D1" w:rsidP="00EE14D1">
            <w:pPr>
              <w:pStyle w:val="af1"/>
              <w:ind w:firstLine="0"/>
              <w:rPr>
                <w:szCs w:val="22"/>
                <w:lang w:val="en-US"/>
              </w:rPr>
            </w:pPr>
            <w:r w:rsidRPr="00EE14D1">
              <w:rPr>
                <w:szCs w:val="22"/>
                <w:lang w:val="en-US"/>
              </w:rPr>
              <w:t>Technical conditions or standards of the organization with technical requirements for the products.</w:t>
            </w:r>
          </w:p>
          <w:p w14:paraId="41E337AC" w14:textId="77777777" w:rsidR="00EE14D1" w:rsidRPr="00EE14D1" w:rsidRDefault="00EE14D1" w:rsidP="00EE14D1">
            <w:pPr>
              <w:pStyle w:val="af1"/>
              <w:ind w:firstLine="0"/>
              <w:rPr>
                <w:szCs w:val="22"/>
                <w:lang w:val="en-US"/>
              </w:rPr>
            </w:pPr>
            <w:r w:rsidRPr="00EE14D1">
              <w:rPr>
                <w:szCs w:val="22"/>
                <w:lang w:val="en-US"/>
              </w:rPr>
              <w:t>Safety passport for the products.</w:t>
            </w:r>
          </w:p>
          <w:p w14:paraId="44DB9F72" w14:textId="77777777" w:rsidR="00EE14D1" w:rsidRPr="00EE14D1" w:rsidRDefault="00EE14D1" w:rsidP="00EE14D1">
            <w:pPr>
              <w:pStyle w:val="af1"/>
              <w:ind w:firstLine="0"/>
              <w:rPr>
                <w:szCs w:val="22"/>
                <w:lang w:val="en-US"/>
              </w:rPr>
            </w:pPr>
            <w:r w:rsidRPr="00EE14D1">
              <w:rPr>
                <w:szCs w:val="22"/>
                <w:lang w:val="en-US"/>
              </w:rPr>
              <w:t>Manufacturer's recommendations/instructions on use, storage, handling of the Goods.</w:t>
            </w:r>
          </w:p>
          <w:p w14:paraId="4042CD6B" w14:textId="3880A9B6" w:rsidR="0026075D" w:rsidRPr="00EE14D1" w:rsidRDefault="00EE14D1" w:rsidP="00EE14D1">
            <w:pPr>
              <w:pStyle w:val="af1"/>
              <w:spacing w:after="120"/>
              <w:ind w:firstLine="0"/>
              <w:jc w:val="left"/>
              <w:rPr>
                <w:szCs w:val="22"/>
                <w:lang w:val="en-US"/>
              </w:rPr>
            </w:pPr>
            <w:r w:rsidRPr="00EE14D1">
              <w:rPr>
                <w:szCs w:val="22"/>
                <w:lang w:val="en-US"/>
              </w:rPr>
              <w:t>All documentation shall be in Russian and/or English.</w:t>
            </w:r>
          </w:p>
        </w:tc>
      </w:tr>
      <w:tr w:rsidR="0026075D" w:rsidRPr="00B475C6" w14:paraId="330DF327" w14:textId="77777777" w:rsidTr="00E4718A">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77EF9BEC" w14:textId="4E47FBCB" w:rsidR="0026075D" w:rsidRPr="006735AC" w:rsidRDefault="0026075D" w:rsidP="0026075D">
            <w:pPr>
              <w:rPr>
                <w:rFonts w:ascii="Times New Roman" w:hAnsi="Times New Roman" w:cs="Times New Roman"/>
                <w:b/>
                <w:sz w:val="24"/>
                <w:szCs w:val="24"/>
              </w:rPr>
            </w:pPr>
            <w:proofErr w:type="spellStart"/>
            <w:r>
              <w:rPr>
                <w:rFonts w:ascii="Times New Roman" w:hAnsi="Times New Roman" w:cs="Times New Roman"/>
                <w:b/>
                <w:sz w:val="24"/>
                <w:szCs w:val="24"/>
              </w:rPr>
              <w:t>Guaranteed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storage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life</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5647F837" w14:textId="77777777" w:rsidR="00EE14D1" w:rsidRPr="00EE14D1" w:rsidRDefault="00EE14D1" w:rsidP="00EE14D1">
            <w:pPr>
              <w:pStyle w:val="af1"/>
              <w:tabs>
                <w:tab w:val="left" w:pos="1305"/>
              </w:tabs>
              <w:ind w:firstLine="0"/>
              <w:rPr>
                <w:szCs w:val="24"/>
                <w:lang w:val="en-US"/>
              </w:rPr>
            </w:pPr>
            <w:r w:rsidRPr="00EE14D1">
              <w:rPr>
                <w:szCs w:val="24"/>
                <w:lang w:val="en-US"/>
              </w:rPr>
              <w:t>The manufacturer (supplier) is obliged to guarantee the quality of incoming batches of products in accordance with the requirements of this technical specification.</w:t>
            </w:r>
          </w:p>
          <w:p w14:paraId="5EEC8743" w14:textId="220A44BA" w:rsidR="0026075D" w:rsidRPr="009A2FF0" w:rsidRDefault="00EE14D1" w:rsidP="00EE14D1">
            <w:pPr>
              <w:pStyle w:val="af1"/>
              <w:tabs>
                <w:tab w:val="left" w:pos="1305"/>
              </w:tabs>
              <w:spacing w:after="120"/>
              <w:ind w:firstLine="0"/>
              <w:jc w:val="left"/>
              <w:rPr>
                <w:szCs w:val="24"/>
                <w:lang w:val="uz-Cyrl-UZ"/>
              </w:rPr>
            </w:pPr>
            <w:r w:rsidRPr="00EE14D1">
              <w:rPr>
                <w:szCs w:val="24"/>
                <w:lang w:val="en-US"/>
              </w:rPr>
              <w:t>Guaranteed shelf life of the products: not less than 6 months from the date of production under observance of storage and delivery conditions.</w:t>
            </w:r>
          </w:p>
        </w:tc>
      </w:tr>
      <w:tr w:rsidR="0026075D" w:rsidRPr="00B475C6" w14:paraId="195804A2" w14:textId="77777777" w:rsidTr="0075354A">
        <w:trPr>
          <w:trHeight w:val="735"/>
        </w:trPr>
        <w:tc>
          <w:tcPr>
            <w:tcW w:w="2410" w:type="dxa"/>
            <w:tcBorders>
              <w:top w:val="dashSmallGap" w:sz="6" w:space="0" w:color="auto"/>
              <w:left w:val="dashSmallGap" w:sz="6" w:space="0" w:color="auto"/>
              <w:bottom w:val="dashSmallGap" w:sz="6" w:space="0" w:color="auto"/>
              <w:right w:val="dashSmallGap" w:sz="6" w:space="0" w:color="auto"/>
            </w:tcBorders>
            <w:shd w:val="clear" w:color="auto" w:fill="auto"/>
          </w:tcPr>
          <w:p w14:paraId="3935E287" w14:textId="48B55017" w:rsidR="0026075D" w:rsidRPr="006735AC" w:rsidRDefault="0026075D" w:rsidP="0026075D">
            <w:pPr>
              <w:rPr>
                <w:rFonts w:ascii="Times New Roman" w:hAnsi="Times New Roman" w:cs="Times New Roman"/>
                <w:b/>
                <w:sz w:val="24"/>
                <w:szCs w:val="24"/>
              </w:rPr>
            </w:pPr>
            <w:proofErr w:type="spellStart"/>
            <w:r>
              <w:rPr>
                <w:rFonts w:ascii="Times New Roman" w:hAnsi="Times New Roman" w:cs="Times New Roman"/>
                <w:b/>
                <w:sz w:val="24"/>
                <w:szCs w:val="24"/>
              </w:rPr>
              <w:t>Sample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volume</w:t>
            </w:r>
            <w:proofErr w:type="spellEnd"/>
          </w:p>
        </w:tc>
        <w:tc>
          <w:tcPr>
            <w:tcW w:w="8358" w:type="dxa"/>
            <w:tcBorders>
              <w:top w:val="dashSmallGap" w:sz="6" w:space="0" w:color="auto"/>
              <w:left w:val="dashSmallGap" w:sz="6" w:space="0" w:color="auto"/>
              <w:bottom w:val="dashSmallGap" w:sz="6" w:space="0" w:color="auto"/>
              <w:right w:val="dashSmallGap" w:sz="6" w:space="0" w:color="auto"/>
            </w:tcBorders>
            <w:shd w:val="clear" w:color="auto" w:fill="auto"/>
          </w:tcPr>
          <w:p w14:paraId="03E08380" w14:textId="77777777" w:rsidR="00EE14D1" w:rsidRPr="00EE14D1" w:rsidRDefault="00EE14D1" w:rsidP="00EE14D1">
            <w:pPr>
              <w:pStyle w:val="af1"/>
              <w:tabs>
                <w:tab w:val="left" w:pos="1305"/>
              </w:tabs>
              <w:ind w:firstLine="0"/>
              <w:rPr>
                <w:szCs w:val="24"/>
                <w:lang w:val="en-US"/>
              </w:rPr>
            </w:pPr>
            <w:r w:rsidRPr="00EE14D1">
              <w:rPr>
                <w:szCs w:val="24"/>
                <w:lang w:val="en-US"/>
              </w:rPr>
              <w:t>For laboratory testing (if necessary): 0.5 kg.</w:t>
            </w:r>
          </w:p>
          <w:p w14:paraId="57217FCB" w14:textId="77777777" w:rsidR="00EE14D1" w:rsidRPr="00EE14D1" w:rsidRDefault="00EE14D1" w:rsidP="00EE14D1">
            <w:pPr>
              <w:pStyle w:val="af1"/>
              <w:tabs>
                <w:tab w:val="left" w:pos="1305"/>
              </w:tabs>
              <w:ind w:firstLine="0"/>
              <w:rPr>
                <w:szCs w:val="24"/>
                <w:lang w:val="en-US"/>
              </w:rPr>
            </w:pPr>
            <w:r w:rsidRPr="00EE14D1">
              <w:rPr>
                <w:szCs w:val="24"/>
                <w:lang w:val="en-US"/>
              </w:rPr>
              <w:t>For industrial tests: not less than 400 kg (to be additionally agreed upon when placing an order).</w:t>
            </w:r>
          </w:p>
          <w:p w14:paraId="15FCABD0" w14:textId="3B3074B9" w:rsidR="0026075D" w:rsidRPr="00EE14D1" w:rsidRDefault="00EE14D1" w:rsidP="00EE14D1">
            <w:pPr>
              <w:pStyle w:val="af1"/>
              <w:tabs>
                <w:tab w:val="left" w:pos="1305"/>
              </w:tabs>
              <w:ind w:firstLine="0"/>
              <w:jc w:val="left"/>
              <w:rPr>
                <w:szCs w:val="24"/>
                <w:lang w:val="en-US"/>
              </w:rPr>
            </w:pPr>
            <w:r w:rsidRPr="00EE14D1">
              <w:rPr>
                <w:szCs w:val="24"/>
                <w:lang w:val="en-US"/>
              </w:rPr>
              <w:t>With each supplied batch of paintwork materials for incoming inspection the accompanying coloring sheet with the results of testing of paintwork materials at the manufacturing plant shall be provided.</w:t>
            </w:r>
          </w:p>
        </w:tc>
      </w:tr>
    </w:tbl>
    <w:p w14:paraId="60B68BEC" w14:textId="77777777" w:rsidR="00547CD3" w:rsidRPr="00EE14D1" w:rsidRDefault="00547CD3" w:rsidP="00547CD3">
      <w:pPr>
        <w:pStyle w:val="a4"/>
        <w:ind w:left="567"/>
        <w:jc w:val="left"/>
        <w:rPr>
          <w:sz w:val="24"/>
          <w:szCs w:val="22"/>
          <w:lang w:val="en-US" w:eastAsia="en-US"/>
        </w:rPr>
      </w:pPr>
    </w:p>
    <w:p w14:paraId="5622CB1A" w14:textId="77777777" w:rsidR="00547CD3" w:rsidRPr="00EE14D1" w:rsidRDefault="00547CD3" w:rsidP="00547CD3">
      <w:pPr>
        <w:pStyle w:val="a4"/>
        <w:ind w:left="567"/>
        <w:jc w:val="left"/>
        <w:rPr>
          <w:sz w:val="24"/>
          <w:szCs w:val="22"/>
          <w:lang w:val="en-US" w:eastAsia="en-US"/>
        </w:rPr>
      </w:pPr>
    </w:p>
    <w:p w14:paraId="0FD693A4" w14:textId="77777777" w:rsidR="00547CD3" w:rsidRPr="00EE14D1" w:rsidRDefault="00547CD3" w:rsidP="00547CD3">
      <w:pPr>
        <w:pStyle w:val="a4"/>
        <w:ind w:left="567"/>
        <w:jc w:val="left"/>
        <w:rPr>
          <w:sz w:val="24"/>
          <w:szCs w:val="22"/>
          <w:lang w:val="en-US" w:eastAsia="en-US"/>
        </w:rPr>
      </w:pPr>
    </w:p>
    <w:p w14:paraId="06869A85" w14:textId="77777777" w:rsidR="0026075D" w:rsidRPr="008C51E1" w:rsidRDefault="0026075D" w:rsidP="0026075D">
      <w:pPr>
        <w:pStyle w:val="a4"/>
        <w:ind w:left="567"/>
        <w:jc w:val="left"/>
        <w:rPr>
          <w:sz w:val="24"/>
          <w:lang w:val="en-US" w:eastAsia="en-US"/>
        </w:rPr>
      </w:pPr>
      <w:r>
        <w:rPr>
          <w:sz w:val="24"/>
          <w:lang w:val="en-US" w:eastAsia="en-US"/>
        </w:rPr>
        <w:t>Designed by</w:t>
      </w:r>
      <w:r w:rsidRPr="008C51E1">
        <w:rPr>
          <w:sz w:val="24"/>
          <w:lang w:val="en-US" w:eastAsia="en-US"/>
        </w:rPr>
        <w:t>:</w:t>
      </w:r>
    </w:p>
    <w:p w14:paraId="74E2A76C" w14:textId="77777777" w:rsidR="0026075D" w:rsidRPr="008C51E1" w:rsidRDefault="0026075D" w:rsidP="0026075D">
      <w:pPr>
        <w:pStyle w:val="a4"/>
        <w:ind w:left="567"/>
        <w:jc w:val="left"/>
        <w:rPr>
          <w:sz w:val="24"/>
          <w:lang w:val="en-US" w:eastAsia="en-US"/>
        </w:rPr>
      </w:pPr>
      <w:r w:rsidRPr="008C51E1">
        <w:rPr>
          <w:b w:val="0"/>
          <w:sz w:val="24"/>
          <w:lang w:val="en-US" w:eastAsia="en-US"/>
        </w:rPr>
        <w:t>Deputy Chief Technologist</w:t>
      </w:r>
      <w:r w:rsidRPr="008C51E1">
        <w:rPr>
          <w:b w:val="0"/>
          <w:sz w:val="24"/>
          <w:lang w:val="en-US" w:eastAsia="en-US"/>
        </w:rPr>
        <w:tab/>
      </w:r>
      <w:r w:rsidRPr="008C51E1">
        <w:rPr>
          <w:b w:val="0"/>
          <w:sz w:val="24"/>
          <w:lang w:val="en-US" w:eastAsia="en-US"/>
        </w:rPr>
        <w:tab/>
      </w:r>
      <w:r w:rsidRPr="008C51E1">
        <w:rPr>
          <w:b w:val="0"/>
          <w:sz w:val="24"/>
          <w:lang w:val="en-US" w:eastAsia="en-US"/>
        </w:rPr>
        <w:tab/>
      </w:r>
      <w:r w:rsidRPr="008C51E1">
        <w:rPr>
          <w:b w:val="0"/>
          <w:sz w:val="24"/>
          <w:lang w:val="en-US" w:eastAsia="en-US"/>
        </w:rPr>
        <w:tab/>
      </w:r>
      <w:r w:rsidRPr="008C51E1">
        <w:rPr>
          <w:b w:val="0"/>
          <w:sz w:val="24"/>
          <w:lang w:val="en-US" w:eastAsia="en-US"/>
        </w:rPr>
        <w:tab/>
      </w:r>
      <w:r>
        <w:rPr>
          <w:b w:val="0"/>
          <w:sz w:val="24"/>
          <w:lang w:val="en-US" w:eastAsia="en-US"/>
        </w:rPr>
        <w:tab/>
      </w:r>
      <w:r w:rsidRPr="008C51E1">
        <w:rPr>
          <w:b w:val="0"/>
          <w:sz w:val="24"/>
          <w:lang w:val="en-US" w:eastAsia="en-US"/>
        </w:rPr>
        <w:t>Sh. R. Fazilov</w:t>
      </w:r>
    </w:p>
    <w:p w14:paraId="363DC289" w14:textId="77777777" w:rsidR="0026075D" w:rsidRPr="008C51E1" w:rsidRDefault="0026075D" w:rsidP="0026075D">
      <w:pPr>
        <w:pStyle w:val="a4"/>
        <w:ind w:left="567"/>
        <w:jc w:val="left"/>
        <w:rPr>
          <w:sz w:val="24"/>
          <w:lang w:val="en-US" w:eastAsia="en-US"/>
        </w:rPr>
      </w:pPr>
    </w:p>
    <w:p w14:paraId="7A5CD59C" w14:textId="77777777" w:rsidR="0026075D" w:rsidRPr="008C51E1" w:rsidRDefault="0026075D" w:rsidP="0026075D">
      <w:pPr>
        <w:pStyle w:val="a4"/>
        <w:ind w:left="567"/>
        <w:jc w:val="left"/>
        <w:rPr>
          <w:sz w:val="24"/>
          <w:lang w:val="en-US" w:eastAsia="en-US"/>
        </w:rPr>
      </w:pPr>
    </w:p>
    <w:p w14:paraId="567BCBB0" w14:textId="77777777" w:rsidR="0026075D" w:rsidRPr="005D59DD" w:rsidRDefault="0026075D" w:rsidP="0026075D">
      <w:pPr>
        <w:pStyle w:val="a4"/>
        <w:ind w:left="567"/>
        <w:jc w:val="left"/>
        <w:rPr>
          <w:sz w:val="24"/>
          <w:lang w:val="en-US" w:eastAsia="en-US"/>
        </w:rPr>
      </w:pPr>
      <w:r w:rsidRPr="005D59DD">
        <w:rPr>
          <w:sz w:val="24"/>
          <w:lang w:val="en-US" w:eastAsia="en-US"/>
        </w:rPr>
        <w:t>Approved</w:t>
      </w:r>
      <w:r>
        <w:rPr>
          <w:sz w:val="24"/>
          <w:lang w:val="en-US" w:eastAsia="en-US"/>
        </w:rPr>
        <w:t xml:space="preserve"> by</w:t>
      </w:r>
      <w:r w:rsidRPr="005D59DD">
        <w:rPr>
          <w:sz w:val="24"/>
          <w:lang w:val="en-US" w:eastAsia="en-US"/>
        </w:rPr>
        <w:t>:</w:t>
      </w:r>
    </w:p>
    <w:p w14:paraId="66420F41" w14:textId="77777777" w:rsidR="0026075D" w:rsidRPr="005D59DD" w:rsidRDefault="0026075D" w:rsidP="0026075D">
      <w:pPr>
        <w:pStyle w:val="a4"/>
        <w:ind w:left="567"/>
        <w:jc w:val="left"/>
        <w:rPr>
          <w:b w:val="0"/>
          <w:sz w:val="24"/>
          <w:lang w:val="en-US" w:eastAsia="en-US"/>
        </w:rPr>
      </w:pPr>
      <w:r w:rsidRPr="005D59DD">
        <w:rPr>
          <w:b w:val="0"/>
          <w:sz w:val="24"/>
          <w:lang w:val="en-US" w:eastAsia="en-US"/>
        </w:rPr>
        <w:t>Chief Technologist</w:t>
      </w:r>
      <w:r w:rsidRPr="005D59DD">
        <w:rPr>
          <w:b w:val="0"/>
          <w:sz w:val="24"/>
          <w:lang w:val="en-US" w:eastAsia="en-US"/>
        </w:rPr>
        <w:tab/>
        <w:t xml:space="preserve"> </w:t>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t>B. A. Turabekov</w:t>
      </w:r>
    </w:p>
    <w:p w14:paraId="0F50152C" w14:textId="77777777" w:rsidR="0026075D" w:rsidRPr="005D59DD" w:rsidRDefault="0026075D" w:rsidP="0026075D">
      <w:pPr>
        <w:pStyle w:val="a4"/>
        <w:ind w:left="567"/>
        <w:jc w:val="left"/>
        <w:rPr>
          <w:b w:val="0"/>
          <w:sz w:val="24"/>
          <w:lang w:val="en-US" w:eastAsia="en-US"/>
        </w:rPr>
      </w:pPr>
    </w:p>
    <w:p w14:paraId="0E48E352" w14:textId="77777777" w:rsidR="0026075D" w:rsidRPr="005D59DD" w:rsidRDefault="0026075D" w:rsidP="0026075D">
      <w:pPr>
        <w:pStyle w:val="a4"/>
        <w:ind w:left="567"/>
        <w:jc w:val="left"/>
        <w:rPr>
          <w:b w:val="0"/>
          <w:sz w:val="24"/>
          <w:lang w:val="en-US" w:eastAsia="en-US"/>
        </w:rPr>
      </w:pPr>
    </w:p>
    <w:p w14:paraId="1D458C52" w14:textId="77777777" w:rsidR="0026075D" w:rsidRPr="005D59DD" w:rsidRDefault="0026075D" w:rsidP="0026075D">
      <w:pPr>
        <w:pStyle w:val="a4"/>
        <w:ind w:left="567"/>
        <w:jc w:val="left"/>
        <w:rPr>
          <w:b w:val="0"/>
          <w:sz w:val="24"/>
          <w:lang w:val="en-US" w:eastAsia="en-US"/>
        </w:rPr>
      </w:pPr>
    </w:p>
    <w:p w14:paraId="1024DCDD" w14:textId="77777777" w:rsidR="0026075D" w:rsidRPr="005D59DD" w:rsidRDefault="0026075D" w:rsidP="0026075D">
      <w:pPr>
        <w:pStyle w:val="a4"/>
        <w:ind w:left="567"/>
        <w:jc w:val="left"/>
        <w:rPr>
          <w:b w:val="0"/>
          <w:sz w:val="24"/>
          <w:lang w:val="en-US" w:eastAsia="en-US"/>
        </w:rPr>
      </w:pPr>
      <w:r>
        <w:rPr>
          <w:b w:val="0"/>
          <w:sz w:val="24"/>
          <w:lang w:val="en-US" w:eastAsia="en-US"/>
        </w:rPr>
        <w:t>Quality</w:t>
      </w:r>
      <w:r w:rsidRPr="005D59DD">
        <w:rPr>
          <w:b w:val="0"/>
          <w:sz w:val="24"/>
          <w:lang w:val="en-US" w:eastAsia="en-US"/>
        </w:rPr>
        <w:t xml:space="preserve"> </w:t>
      </w:r>
      <w:r>
        <w:rPr>
          <w:b w:val="0"/>
          <w:sz w:val="24"/>
          <w:lang w:val="en-US" w:eastAsia="en-US"/>
        </w:rPr>
        <w:t>director</w:t>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r>
      <w:r w:rsidRPr="005D59DD">
        <w:rPr>
          <w:b w:val="0"/>
          <w:sz w:val="24"/>
          <w:lang w:val="en-US" w:eastAsia="en-US"/>
        </w:rPr>
        <w:tab/>
        <w:t>T.V. Dolgopolova</w:t>
      </w:r>
    </w:p>
    <w:p w14:paraId="7139D12A" w14:textId="77777777" w:rsidR="0026075D" w:rsidRPr="005D59DD" w:rsidRDefault="0026075D" w:rsidP="0026075D">
      <w:pPr>
        <w:pStyle w:val="a4"/>
        <w:ind w:left="567"/>
        <w:jc w:val="left"/>
        <w:rPr>
          <w:b w:val="0"/>
          <w:sz w:val="24"/>
          <w:lang w:val="en-US" w:eastAsia="en-US"/>
        </w:rPr>
      </w:pPr>
    </w:p>
    <w:p w14:paraId="521A3204" w14:textId="77777777" w:rsidR="0026075D" w:rsidRPr="005D59DD" w:rsidRDefault="0026075D" w:rsidP="0026075D">
      <w:pPr>
        <w:pStyle w:val="a4"/>
        <w:ind w:left="567"/>
        <w:jc w:val="left"/>
        <w:rPr>
          <w:b w:val="0"/>
          <w:sz w:val="24"/>
          <w:lang w:val="en-US" w:eastAsia="en-US"/>
        </w:rPr>
      </w:pPr>
    </w:p>
    <w:p w14:paraId="51FDA3BC" w14:textId="77777777" w:rsidR="0026075D" w:rsidRPr="005D59DD" w:rsidRDefault="0026075D" w:rsidP="0026075D">
      <w:pPr>
        <w:pStyle w:val="a4"/>
        <w:ind w:left="567"/>
        <w:jc w:val="left"/>
        <w:rPr>
          <w:b w:val="0"/>
          <w:sz w:val="24"/>
          <w:lang w:val="en-US" w:eastAsia="en-US"/>
        </w:rPr>
      </w:pPr>
    </w:p>
    <w:p w14:paraId="0A7F4CCD" w14:textId="77777777" w:rsidR="0026075D" w:rsidRPr="00917DF2" w:rsidRDefault="0026075D" w:rsidP="0026075D">
      <w:pPr>
        <w:pStyle w:val="a4"/>
        <w:ind w:left="567"/>
        <w:jc w:val="left"/>
        <w:rPr>
          <w:b w:val="0"/>
          <w:sz w:val="24"/>
          <w:lang w:val="en-US" w:eastAsia="en-US"/>
        </w:rPr>
      </w:pPr>
      <w:r w:rsidRPr="00917DF2">
        <w:rPr>
          <w:b w:val="0"/>
          <w:bCs w:val="0"/>
          <w:sz w:val="24"/>
          <w:lang w:val="en-US"/>
        </w:rPr>
        <w:t>Head of sheet rolling shop</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917DF2">
        <w:rPr>
          <w:b w:val="0"/>
          <w:bCs w:val="0"/>
          <w:sz w:val="24"/>
          <w:lang w:val="en-US"/>
        </w:rPr>
        <w:t>A. N.</w:t>
      </w:r>
      <w:r>
        <w:rPr>
          <w:b w:val="0"/>
          <w:bCs w:val="0"/>
          <w:sz w:val="24"/>
          <w:lang w:val="en-US"/>
        </w:rPr>
        <w:t xml:space="preserve"> </w:t>
      </w:r>
      <w:r w:rsidRPr="00917DF2">
        <w:rPr>
          <w:b w:val="0"/>
          <w:bCs w:val="0"/>
          <w:sz w:val="24"/>
          <w:lang w:val="en-US"/>
        </w:rPr>
        <w:t>Kapustnikov</w:t>
      </w:r>
      <w:r w:rsidRPr="00917DF2">
        <w:rPr>
          <w:b w:val="0"/>
          <w:sz w:val="24"/>
          <w:lang w:val="en-US" w:eastAsia="en-US"/>
        </w:rPr>
        <w:tab/>
      </w:r>
      <w:r w:rsidRPr="00917DF2">
        <w:rPr>
          <w:b w:val="0"/>
          <w:sz w:val="24"/>
          <w:lang w:val="en-US" w:eastAsia="en-US"/>
        </w:rPr>
        <w:tab/>
      </w:r>
      <w:r w:rsidRPr="00917DF2">
        <w:rPr>
          <w:b w:val="0"/>
          <w:sz w:val="24"/>
          <w:lang w:val="en-US" w:eastAsia="en-US"/>
        </w:rPr>
        <w:tab/>
      </w:r>
      <w:r w:rsidRPr="00917DF2">
        <w:rPr>
          <w:b w:val="0"/>
          <w:sz w:val="24"/>
          <w:lang w:val="en-US" w:eastAsia="en-US"/>
        </w:rPr>
        <w:tab/>
      </w:r>
      <w:r w:rsidRPr="00917DF2">
        <w:rPr>
          <w:b w:val="0"/>
          <w:sz w:val="24"/>
          <w:lang w:val="en-US" w:eastAsia="en-US"/>
        </w:rPr>
        <w:tab/>
      </w:r>
      <w:r w:rsidRPr="00917DF2">
        <w:rPr>
          <w:b w:val="0"/>
          <w:sz w:val="24"/>
          <w:lang w:val="en-US" w:eastAsia="en-US"/>
        </w:rPr>
        <w:tab/>
      </w:r>
      <w:r w:rsidRPr="00917DF2">
        <w:rPr>
          <w:b w:val="0"/>
          <w:sz w:val="24"/>
          <w:lang w:val="en-US" w:eastAsia="en-US"/>
        </w:rPr>
        <w:tab/>
      </w:r>
    </w:p>
    <w:p w14:paraId="50B1FE5B" w14:textId="77777777" w:rsidR="0026075D" w:rsidRPr="00917DF2" w:rsidRDefault="0026075D" w:rsidP="0026075D">
      <w:pPr>
        <w:pStyle w:val="a4"/>
        <w:ind w:left="567"/>
        <w:jc w:val="left"/>
        <w:rPr>
          <w:b w:val="0"/>
          <w:sz w:val="24"/>
          <w:lang w:val="en-US" w:eastAsia="en-US"/>
        </w:rPr>
      </w:pPr>
    </w:p>
    <w:p w14:paraId="5777D780" w14:textId="77777777" w:rsidR="0026075D" w:rsidRPr="00917DF2" w:rsidRDefault="0026075D" w:rsidP="0026075D">
      <w:pPr>
        <w:pStyle w:val="a4"/>
        <w:ind w:left="567"/>
        <w:jc w:val="left"/>
        <w:rPr>
          <w:b w:val="0"/>
          <w:sz w:val="24"/>
          <w:lang w:val="en-US" w:eastAsia="en-US"/>
        </w:rPr>
      </w:pPr>
    </w:p>
    <w:p w14:paraId="2B933FAA" w14:textId="77777777" w:rsidR="0026075D" w:rsidRPr="00917DF2" w:rsidRDefault="0026075D" w:rsidP="0026075D">
      <w:pPr>
        <w:pStyle w:val="a4"/>
        <w:ind w:left="567"/>
        <w:jc w:val="left"/>
        <w:rPr>
          <w:b w:val="0"/>
          <w:sz w:val="24"/>
          <w:lang w:val="en-US" w:eastAsia="en-US"/>
        </w:rPr>
      </w:pPr>
    </w:p>
    <w:p w14:paraId="617F871D" w14:textId="4AFE2164" w:rsidR="00967A0F" w:rsidRPr="0026075D" w:rsidRDefault="0026075D" w:rsidP="0026075D">
      <w:pPr>
        <w:spacing w:after="0" w:line="240" w:lineRule="auto"/>
        <w:ind w:left="567"/>
        <w:rPr>
          <w:rFonts w:ascii="Times New Roman" w:hAnsi="Times New Roman" w:cs="Times New Roman"/>
          <w:lang w:val="en-US"/>
        </w:rPr>
      </w:pPr>
      <w:r w:rsidRPr="00917DF2">
        <w:rPr>
          <w:rFonts w:ascii="Times New Roman" w:eastAsia="Times New Roman" w:hAnsi="Times New Roman" w:cs="Times New Roman"/>
          <w:sz w:val="24"/>
          <w:szCs w:val="24"/>
          <w:lang w:val="en-US" w:eastAsia="ru-RU"/>
        </w:rPr>
        <w:t xml:space="preserve">Head of </w:t>
      </w:r>
      <w:r>
        <w:rPr>
          <w:rFonts w:ascii="Times New Roman" w:eastAsia="Times New Roman" w:hAnsi="Times New Roman" w:cs="Times New Roman"/>
          <w:sz w:val="24"/>
          <w:szCs w:val="24"/>
          <w:lang w:val="en-US" w:eastAsia="ru-RU"/>
        </w:rPr>
        <w:t>procurement</w:t>
      </w:r>
      <w:r w:rsidRPr="00917DF2">
        <w:rPr>
          <w:rFonts w:ascii="Times New Roman" w:eastAsia="Times New Roman" w:hAnsi="Times New Roman" w:cs="Times New Roman"/>
          <w:sz w:val="24"/>
          <w:szCs w:val="24"/>
          <w:lang w:val="en-US" w:eastAsia="ru-RU"/>
        </w:rPr>
        <w:t xml:space="preserve"> and supply chain</w:t>
      </w:r>
      <w:r w:rsidRPr="00917DF2">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917DF2">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Pr="00917DF2">
        <w:rPr>
          <w:rFonts w:ascii="Times New Roman" w:eastAsia="Times New Roman" w:hAnsi="Times New Roman" w:cs="Times New Roman"/>
          <w:sz w:val="24"/>
          <w:szCs w:val="24"/>
          <w:lang w:val="en-US" w:eastAsia="ru-RU"/>
        </w:rPr>
        <w:t>E. B.</w:t>
      </w:r>
      <w:r>
        <w:rPr>
          <w:rFonts w:ascii="Times New Roman" w:eastAsia="Times New Roman" w:hAnsi="Times New Roman" w:cs="Times New Roman"/>
          <w:sz w:val="24"/>
          <w:szCs w:val="24"/>
          <w:lang w:val="en-US" w:eastAsia="ru-RU"/>
        </w:rPr>
        <w:t xml:space="preserve"> </w:t>
      </w:r>
      <w:r w:rsidRPr="00917DF2">
        <w:rPr>
          <w:rFonts w:ascii="Times New Roman" w:eastAsia="Times New Roman" w:hAnsi="Times New Roman" w:cs="Times New Roman"/>
          <w:sz w:val="24"/>
          <w:szCs w:val="24"/>
          <w:lang w:val="en-US" w:eastAsia="ru-RU"/>
        </w:rPr>
        <w:t>Turakulov</w:t>
      </w:r>
    </w:p>
    <w:sectPr w:rsidR="00967A0F" w:rsidRPr="0026075D" w:rsidSect="00AD184E">
      <w:pgSz w:w="11906" w:h="16838"/>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OOE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631F"/>
    <w:multiLevelType w:val="multilevel"/>
    <w:tmpl w:val="857ECB42"/>
    <w:lvl w:ilvl="0">
      <w:start w:val="1"/>
      <w:numFmt w:val="decimal"/>
      <w:lvlText w:val="%1."/>
      <w:lvlJc w:val="left"/>
      <w:pPr>
        <w:ind w:left="1068" w:hanging="360"/>
      </w:pPr>
      <w:rPr>
        <w:rFonts w:hint="default"/>
        <w:b/>
      </w:rPr>
    </w:lvl>
    <w:lvl w:ilvl="1">
      <w:start w:val="1"/>
      <w:numFmt w:val="decimal"/>
      <w:lvlText w:val="%1.%2."/>
      <w:lvlJc w:val="left"/>
      <w:pPr>
        <w:ind w:left="1709" w:hanging="432"/>
      </w:pPr>
      <w:rPr>
        <w:rFonts w:hint="default"/>
        <w:b w:val="0"/>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4"/>
    <w:rsid w:val="0000421A"/>
    <w:rsid w:val="000108A8"/>
    <w:rsid w:val="0001340A"/>
    <w:rsid w:val="0002089F"/>
    <w:rsid w:val="00020A94"/>
    <w:rsid w:val="0002354F"/>
    <w:rsid w:val="00026DEA"/>
    <w:rsid w:val="00027C8F"/>
    <w:rsid w:val="00036478"/>
    <w:rsid w:val="00045894"/>
    <w:rsid w:val="00047AA2"/>
    <w:rsid w:val="00052E7D"/>
    <w:rsid w:val="00053948"/>
    <w:rsid w:val="00065CB8"/>
    <w:rsid w:val="00071A40"/>
    <w:rsid w:val="0009143A"/>
    <w:rsid w:val="000939E3"/>
    <w:rsid w:val="000955EE"/>
    <w:rsid w:val="00096930"/>
    <w:rsid w:val="00097E73"/>
    <w:rsid w:val="000A1E6F"/>
    <w:rsid w:val="000A2B02"/>
    <w:rsid w:val="000A4D42"/>
    <w:rsid w:val="000B473B"/>
    <w:rsid w:val="000B47C6"/>
    <w:rsid w:val="000B5222"/>
    <w:rsid w:val="000C1878"/>
    <w:rsid w:val="000C5540"/>
    <w:rsid w:val="000C65DA"/>
    <w:rsid w:val="000D3D9E"/>
    <w:rsid w:val="000E7665"/>
    <w:rsid w:val="000F2C11"/>
    <w:rsid w:val="000F32A6"/>
    <w:rsid w:val="0011296C"/>
    <w:rsid w:val="00125F05"/>
    <w:rsid w:val="00130EB0"/>
    <w:rsid w:val="00142AB0"/>
    <w:rsid w:val="00160F04"/>
    <w:rsid w:val="00160F68"/>
    <w:rsid w:val="00164D96"/>
    <w:rsid w:val="00173E33"/>
    <w:rsid w:val="001748EA"/>
    <w:rsid w:val="00174EBF"/>
    <w:rsid w:val="00177AD2"/>
    <w:rsid w:val="00183BF0"/>
    <w:rsid w:val="00187230"/>
    <w:rsid w:val="00192434"/>
    <w:rsid w:val="001A0234"/>
    <w:rsid w:val="001A493E"/>
    <w:rsid w:val="001C4C3A"/>
    <w:rsid w:val="001C6CD7"/>
    <w:rsid w:val="001C74F3"/>
    <w:rsid w:val="001D1E17"/>
    <w:rsid w:val="001E2652"/>
    <w:rsid w:val="001F647F"/>
    <w:rsid w:val="001F6674"/>
    <w:rsid w:val="0020090A"/>
    <w:rsid w:val="002059E5"/>
    <w:rsid w:val="00213D76"/>
    <w:rsid w:val="00214A97"/>
    <w:rsid w:val="002160F5"/>
    <w:rsid w:val="00223503"/>
    <w:rsid w:val="00223B7B"/>
    <w:rsid w:val="00226A51"/>
    <w:rsid w:val="002410B0"/>
    <w:rsid w:val="00244C8C"/>
    <w:rsid w:val="00245860"/>
    <w:rsid w:val="002479EF"/>
    <w:rsid w:val="00252D25"/>
    <w:rsid w:val="002531F0"/>
    <w:rsid w:val="0026075D"/>
    <w:rsid w:val="00271ABF"/>
    <w:rsid w:val="00276E5D"/>
    <w:rsid w:val="00281269"/>
    <w:rsid w:val="00281710"/>
    <w:rsid w:val="00283C5A"/>
    <w:rsid w:val="00290019"/>
    <w:rsid w:val="00295253"/>
    <w:rsid w:val="002A6033"/>
    <w:rsid w:val="002A7400"/>
    <w:rsid w:val="002C18BF"/>
    <w:rsid w:val="002C3949"/>
    <w:rsid w:val="002D1F93"/>
    <w:rsid w:val="002D2D4C"/>
    <w:rsid w:val="002D5D88"/>
    <w:rsid w:val="002E1261"/>
    <w:rsid w:val="002E6A34"/>
    <w:rsid w:val="00303C97"/>
    <w:rsid w:val="0030785C"/>
    <w:rsid w:val="00311501"/>
    <w:rsid w:val="0032154F"/>
    <w:rsid w:val="00325A74"/>
    <w:rsid w:val="00327F91"/>
    <w:rsid w:val="003318D9"/>
    <w:rsid w:val="003433DD"/>
    <w:rsid w:val="0034441D"/>
    <w:rsid w:val="00350595"/>
    <w:rsid w:val="00352BAE"/>
    <w:rsid w:val="00370709"/>
    <w:rsid w:val="00372265"/>
    <w:rsid w:val="0038504A"/>
    <w:rsid w:val="00395137"/>
    <w:rsid w:val="003A3FCC"/>
    <w:rsid w:val="003B3ADC"/>
    <w:rsid w:val="003B3DB2"/>
    <w:rsid w:val="003B47E7"/>
    <w:rsid w:val="003C3ED1"/>
    <w:rsid w:val="003C6878"/>
    <w:rsid w:val="003D1784"/>
    <w:rsid w:val="003D47EA"/>
    <w:rsid w:val="003E1021"/>
    <w:rsid w:val="003E1872"/>
    <w:rsid w:val="003E5F40"/>
    <w:rsid w:val="003F3550"/>
    <w:rsid w:val="003F526F"/>
    <w:rsid w:val="00400038"/>
    <w:rsid w:val="00401BC1"/>
    <w:rsid w:val="00401DAC"/>
    <w:rsid w:val="00405041"/>
    <w:rsid w:val="004218A8"/>
    <w:rsid w:val="0043681D"/>
    <w:rsid w:val="00462BAD"/>
    <w:rsid w:val="00466FBC"/>
    <w:rsid w:val="004807AA"/>
    <w:rsid w:val="0048121C"/>
    <w:rsid w:val="00483CA7"/>
    <w:rsid w:val="004937D6"/>
    <w:rsid w:val="00493995"/>
    <w:rsid w:val="004950B8"/>
    <w:rsid w:val="004A05EA"/>
    <w:rsid w:val="004B1C45"/>
    <w:rsid w:val="004C00F7"/>
    <w:rsid w:val="004C0CBA"/>
    <w:rsid w:val="004C18D9"/>
    <w:rsid w:val="004C5AA2"/>
    <w:rsid w:val="004E31B5"/>
    <w:rsid w:val="004E4F86"/>
    <w:rsid w:val="004E6B2E"/>
    <w:rsid w:val="004E6D53"/>
    <w:rsid w:val="004F14F5"/>
    <w:rsid w:val="004F7578"/>
    <w:rsid w:val="005001F2"/>
    <w:rsid w:val="0050229E"/>
    <w:rsid w:val="00512454"/>
    <w:rsid w:val="005156AB"/>
    <w:rsid w:val="00515F95"/>
    <w:rsid w:val="00526B94"/>
    <w:rsid w:val="00527505"/>
    <w:rsid w:val="0053413D"/>
    <w:rsid w:val="00540C1E"/>
    <w:rsid w:val="00546107"/>
    <w:rsid w:val="005465B2"/>
    <w:rsid w:val="00547CD3"/>
    <w:rsid w:val="00557804"/>
    <w:rsid w:val="00563E52"/>
    <w:rsid w:val="00571612"/>
    <w:rsid w:val="0057445F"/>
    <w:rsid w:val="00577653"/>
    <w:rsid w:val="005826AC"/>
    <w:rsid w:val="00582F78"/>
    <w:rsid w:val="0058367D"/>
    <w:rsid w:val="0058772C"/>
    <w:rsid w:val="0059592A"/>
    <w:rsid w:val="005A0E44"/>
    <w:rsid w:val="005A4FA2"/>
    <w:rsid w:val="005A7E64"/>
    <w:rsid w:val="005B2275"/>
    <w:rsid w:val="005B2E5E"/>
    <w:rsid w:val="005B723B"/>
    <w:rsid w:val="005C0FE5"/>
    <w:rsid w:val="005D45ED"/>
    <w:rsid w:val="005D6DC2"/>
    <w:rsid w:val="005F26DA"/>
    <w:rsid w:val="005F741F"/>
    <w:rsid w:val="006053FE"/>
    <w:rsid w:val="00610F91"/>
    <w:rsid w:val="00611736"/>
    <w:rsid w:val="00625EA0"/>
    <w:rsid w:val="00626645"/>
    <w:rsid w:val="00627ECD"/>
    <w:rsid w:val="00636D7B"/>
    <w:rsid w:val="006735AC"/>
    <w:rsid w:val="00675ACD"/>
    <w:rsid w:val="00677594"/>
    <w:rsid w:val="0069213B"/>
    <w:rsid w:val="006939CA"/>
    <w:rsid w:val="00694617"/>
    <w:rsid w:val="00696EC1"/>
    <w:rsid w:val="006A1C1E"/>
    <w:rsid w:val="006A2A18"/>
    <w:rsid w:val="006A55AF"/>
    <w:rsid w:val="006A6268"/>
    <w:rsid w:val="006B053C"/>
    <w:rsid w:val="006C2780"/>
    <w:rsid w:val="006D1BB8"/>
    <w:rsid w:val="006D409E"/>
    <w:rsid w:val="006E594C"/>
    <w:rsid w:val="006F43E0"/>
    <w:rsid w:val="006F5B73"/>
    <w:rsid w:val="006F64AF"/>
    <w:rsid w:val="006F6FF3"/>
    <w:rsid w:val="007005EE"/>
    <w:rsid w:val="0071239D"/>
    <w:rsid w:val="00716A3F"/>
    <w:rsid w:val="0071762A"/>
    <w:rsid w:val="007222DB"/>
    <w:rsid w:val="00722950"/>
    <w:rsid w:val="00726955"/>
    <w:rsid w:val="00734835"/>
    <w:rsid w:val="0073512E"/>
    <w:rsid w:val="0073735D"/>
    <w:rsid w:val="0074072A"/>
    <w:rsid w:val="007421C3"/>
    <w:rsid w:val="00743F96"/>
    <w:rsid w:val="0075220C"/>
    <w:rsid w:val="0075354A"/>
    <w:rsid w:val="00754A8A"/>
    <w:rsid w:val="00766FB3"/>
    <w:rsid w:val="00771C31"/>
    <w:rsid w:val="00775B2A"/>
    <w:rsid w:val="0078270D"/>
    <w:rsid w:val="00783B53"/>
    <w:rsid w:val="00785285"/>
    <w:rsid w:val="00786A62"/>
    <w:rsid w:val="00797065"/>
    <w:rsid w:val="007A322D"/>
    <w:rsid w:val="007A734B"/>
    <w:rsid w:val="007B1352"/>
    <w:rsid w:val="007B568C"/>
    <w:rsid w:val="007C7E72"/>
    <w:rsid w:val="007D0AB1"/>
    <w:rsid w:val="007D17D9"/>
    <w:rsid w:val="007D2F30"/>
    <w:rsid w:val="007E4EEC"/>
    <w:rsid w:val="007F28E1"/>
    <w:rsid w:val="008031D9"/>
    <w:rsid w:val="008100FB"/>
    <w:rsid w:val="00813FD1"/>
    <w:rsid w:val="00826A34"/>
    <w:rsid w:val="00826B8B"/>
    <w:rsid w:val="00827494"/>
    <w:rsid w:val="008327ED"/>
    <w:rsid w:val="00846CCE"/>
    <w:rsid w:val="008541F7"/>
    <w:rsid w:val="008735B8"/>
    <w:rsid w:val="00890547"/>
    <w:rsid w:val="00893A47"/>
    <w:rsid w:val="008945A7"/>
    <w:rsid w:val="008B734D"/>
    <w:rsid w:val="008D3CCC"/>
    <w:rsid w:val="008D41F4"/>
    <w:rsid w:val="008E6BE1"/>
    <w:rsid w:val="008E7E09"/>
    <w:rsid w:val="008F12E0"/>
    <w:rsid w:val="008F4870"/>
    <w:rsid w:val="00900637"/>
    <w:rsid w:val="009021C1"/>
    <w:rsid w:val="00903026"/>
    <w:rsid w:val="0090314C"/>
    <w:rsid w:val="00914FBE"/>
    <w:rsid w:val="00915C87"/>
    <w:rsid w:val="00930DC1"/>
    <w:rsid w:val="009364A7"/>
    <w:rsid w:val="009428DB"/>
    <w:rsid w:val="0096242E"/>
    <w:rsid w:val="00967A0F"/>
    <w:rsid w:val="00972556"/>
    <w:rsid w:val="00974508"/>
    <w:rsid w:val="00982520"/>
    <w:rsid w:val="00985101"/>
    <w:rsid w:val="009A10A6"/>
    <w:rsid w:val="009A1FB5"/>
    <w:rsid w:val="009A2FF0"/>
    <w:rsid w:val="009A5291"/>
    <w:rsid w:val="009B129E"/>
    <w:rsid w:val="009F3D12"/>
    <w:rsid w:val="009F4332"/>
    <w:rsid w:val="009F4987"/>
    <w:rsid w:val="009F530D"/>
    <w:rsid w:val="009F5A6A"/>
    <w:rsid w:val="00A30113"/>
    <w:rsid w:val="00A31580"/>
    <w:rsid w:val="00A33AF4"/>
    <w:rsid w:val="00A34E45"/>
    <w:rsid w:val="00A46BB7"/>
    <w:rsid w:val="00A52FC1"/>
    <w:rsid w:val="00A6702E"/>
    <w:rsid w:val="00A74450"/>
    <w:rsid w:val="00A74529"/>
    <w:rsid w:val="00A74C88"/>
    <w:rsid w:val="00A77234"/>
    <w:rsid w:val="00A8622D"/>
    <w:rsid w:val="00AA36B8"/>
    <w:rsid w:val="00AB3A10"/>
    <w:rsid w:val="00AB5195"/>
    <w:rsid w:val="00AB765D"/>
    <w:rsid w:val="00AC48A9"/>
    <w:rsid w:val="00AC7250"/>
    <w:rsid w:val="00AD184E"/>
    <w:rsid w:val="00AD6463"/>
    <w:rsid w:val="00AF045E"/>
    <w:rsid w:val="00AF2AE9"/>
    <w:rsid w:val="00B00650"/>
    <w:rsid w:val="00B00E64"/>
    <w:rsid w:val="00B027E1"/>
    <w:rsid w:val="00B2028C"/>
    <w:rsid w:val="00B24FA2"/>
    <w:rsid w:val="00B315A8"/>
    <w:rsid w:val="00B334E7"/>
    <w:rsid w:val="00B36A9C"/>
    <w:rsid w:val="00B41F10"/>
    <w:rsid w:val="00B475C6"/>
    <w:rsid w:val="00B532E8"/>
    <w:rsid w:val="00B73B89"/>
    <w:rsid w:val="00B86C38"/>
    <w:rsid w:val="00BA06A9"/>
    <w:rsid w:val="00BA6808"/>
    <w:rsid w:val="00BA6AA5"/>
    <w:rsid w:val="00BA6C69"/>
    <w:rsid w:val="00BD18E6"/>
    <w:rsid w:val="00BD1B9D"/>
    <w:rsid w:val="00BD2AFE"/>
    <w:rsid w:val="00BD495B"/>
    <w:rsid w:val="00BE12FA"/>
    <w:rsid w:val="00BE2180"/>
    <w:rsid w:val="00BE3348"/>
    <w:rsid w:val="00BE3B4F"/>
    <w:rsid w:val="00BF4CDE"/>
    <w:rsid w:val="00BF528C"/>
    <w:rsid w:val="00BF7A75"/>
    <w:rsid w:val="00C04A56"/>
    <w:rsid w:val="00C060CF"/>
    <w:rsid w:val="00C06826"/>
    <w:rsid w:val="00C102A0"/>
    <w:rsid w:val="00C14BA6"/>
    <w:rsid w:val="00C1702D"/>
    <w:rsid w:val="00C21643"/>
    <w:rsid w:val="00C30D62"/>
    <w:rsid w:val="00C34A70"/>
    <w:rsid w:val="00C404E9"/>
    <w:rsid w:val="00C4097B"/>
    <w:rsid w:val="00C45E3F"/>
    <w:rsid w:val="00C4663F"/>
    <w:rsid w:val="00C500A0"/>
    <w:rsid w:val="00C5142A"/>
    <w:rsid w:val="00C52573"/>
    <w:rsid w:val="00C54002"/>
    <w:rsid w:val="00C55FF7"/>
    <w:rsid w:val="00C640D7"/>
    <w:rsid w:val="00C746FF"/>
    <w:rsid w:val="00C81570"/>
    <w:rsid w:val="00C8609D"/>
    <w:rsid w:val="00C934B6"/>
    <w:rsid w:val="00C97912"/>
    <w:rsid w:val="00CA3EAA"/>
    <w:rsid w:val="00CB37C8"/>
    <w:rsid w:val="00CB7F4B"/>
    <w:rsid w:val="00CC07EE"/>
    <w:rsid w:val="00CC329B"/>
    <w:rsid w:val="00CE2942"/>
    <w:rsid w:val="00CE53BC"/>
    <w:rsid w:val="00CF1CE8"/>
    <w:rsid w:val="00CF690A"/>
    <w:rsid w:val="00D022DD"/>
    <w:rsid w:val="00D04E58"/>
    <w:rsid w:val="00D1597C"/>
    <w:rsid w:val="00D25182"/>
    <w:rsid w:val="00D46D33"/>
    <w:rsid w:val="00D504CE"/>
    <w:rsid w:val="00D62FE8"/>
    <w:rsid w:val="00D6331C"/>
    <w:rsid w:val="00D7633D"/>
    <w:rsid w:val="00D837D1"/>
    <w:rsid w:val="00D90043"/>
    <w:rsid w:val="00D96E9C"/>
    <w:rsid w:val="00DA11BD"/>
    <w:rsid w:val="00DB2321"/>
    <w:rsid w:val="00DB6E17"/>
    <w:rsid w:val="00DC4182"/>
    <w:rsid w:val="00DC6E77"/>
    <w:rsid w:val="00DD458F"/>
    <w:rsid w:val="00DD4618"/>
    <w:rsid w:val="00DE1E77"/>
    <w:rsid w:val="00DE3640"/>
    <w:rsid w:val="00DE52D6"/>
    <w:rsid w:val="00E054C0"/>
    <w:rsid w:val="00E13168"/>
    <w:rsid w:val="00E30235"/>
    <w:rsid w:val="00E3286D"/>
    <w:rsid w:val="00E42B76"/>
    <w:rsid w:val="00E44B38"/>
    <w:rsid w:val="00E4718A"/>
    <w:rsid w:val="00E50EA3"/>
    <w:rsid w:val="00E51568"/>
    <w:rsid w:val="00E519F1"/>
    <w:rsid w:val="00E56527"/>
    <w:rsid w:val="00E60125"/>
    <w:rsid w:val="00E66245"/>
    <w:rsid w:val="00E71320"/>
    <w:rsid w:val="00E955DB"/>
    <w:rsid w:val="00EA0A19"/>
    <w:rsid w:val="00EA0A1B"/>
    <w:rsid w:val="00EA77EA"/>
    <w:rsid w:val="00EC6528"/>
    <w:rsid w:val="00ED4CB3"/>
    <w:rsid w:val="00EE14D1"/>
    <w:rsid w:val="00EE1754"/>
    <w:rsid w:val="00EE1B65"/>
    <w:rsid w:val="00EE2F90"/>
    <w:rsid w:val="00EF1593"/>
    <w:rsid w:val="00EF2517"/>
    <w:rsid w:val="00EF351F"/>
    <w:rsid w:val="00EF4109"/>
    <w:rsid w:val="00EF4371"/>
    <w:rsid w:val="00EF4AFA"/>
    <w:rsid w:val="00EF5C15"/>
    <w:rsid w:val="00F013E2"/>
    <w:rsid w:val="00F14C31"/>
    <w:rsid w:val="00F27100"/>
    <w:rsid w:val="00F30E53"/>
    <w:rsid w:val="00F36894"/>
    <w:rsid w:val="00F5259C"/>
    <w:rsid w:val="00F52813"/>
    <w:rsid w:val="00F62036"/>
    <w:rsid w:val="00F6309E"/>
    <w:rsid w:val="00F758AC"/>
    <w:rsid w:val="00F7760B"/>
    <w:rsid w:val="00F861FF"/>
    <w:rsid w:val="00F916CC"/>
    <w:rsid w:val="00F979D8"/>
    <w:rsid w:val="00FA18C2"/>
    <w:rsid w:val="00FB000C"/>
    <w:rsid w:val="00FB1C23"/>
    <w:rsid w:val="00FB3FC0"/>
    <w:rsid w:val="00FC472F"/>
    <w:rsid w:val="00FC66F7"/>
    <w:rsid w:val="00FC6870"/>
    <w:rsid w:val="00FC7595"/>
    <w:rsid w:val="00FF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9AC1"/>
  <w15:chartTrackingRefBased/>
  <w15:docId w15:val="{ECB14E8D-31A3-4F90-8AB1-67EBFDEA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rsid w:val="008B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10"/>
    <w:qFormat/>
    <w:rsid w:val="008B734D"/>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Заголовок Знак"/>
    <w:basedOn w:val="a0"/>
    <w:link w:val="a4"/>
    <w:uiPriority w:val="10"/>
    <w:rsid w:val="008B734D"/>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694617"/>
    <w:rPr>
      <w:color w:val="0563C1" w:themeColor="hyperlink"/>
      <w:u w:val="single"/>
    </w:rPr>
  </w:style>
  <w:style w:type="character" w:styleId="a7">
    <w:name w:val="Unresolved Mention"/>
    <w:basedOn w:val="a0"/>
    <w:uiPriority w:val="99"/>
    <w:semiHidden/>
    <w:unhideWhenUsed/>
    <w:rsid w:val="00694617"/>
    <w:rPr>
      <w:color w:val="605E5C"/>
      <w:shd w:val="clear" w:color="auto" w:fill="E1DFDD"/>
    </w:rPr>
  </w:style>
  <w:style w:type="paragraph" w:styleId="a8">
    <w:name w:val="No Spacing"/>
    <w:aliases w:val="paragraph"/>
    <w:basedOn w:val="a"/>
    <w:autoRedefine/>
    <w:uiPriority w:val="1"/>
    <w:qFormat/>
    <w:rsid w:val="007222DB"/>
    <w:pPr>
      <w:spacing w:before="120" w:after="120" w:line="240" w:lineRule="auto"/>
      <w:jc w:val="both"/>
    </w:pPr>
    <w:rPr>
      <w:rFonts w:ascii="Times New Roman" w:eastAsiaTheme="minorEastAsia" w:hAnsi="Times New Roman"/>
      <w:color w:val="000000" w:themeColor="text1"/>
      <w:sz w:val="24"/>
      <w:lang w:eastAsia="zh-CN"/>
    </w:rPr>
  </w:style>
  <w:style w:type="character" w:styleId="a9">
    <w:name w:val="FollowedHyperlink"/>
    <w:basedOn w:val="a0"/>
    <w:uiPriority w:val="99"/>
    <w:semiHidden/>
    <w:unhideWhenUsed/>
    <w:rsid w:val="00493995"/>
    <w:rPr>
      <w:color w:val="954F72" w:themeColor="followedHyperlink"/>
      <w:u w:val="single"/>
    </w:rPr>
  </w:style>
  <w:style w:type="character" w:styleId="aa">
    <w:name w:val="annotation reference"/>
    <w:basedOn w:val="a0"/>
    <w:uiPriority w:val="99"/>
    <w:semiHidden/>
    <w:unhideWhenUsed/>
    <w:rsid w:val="0058772C"/>
    <w:rPr>
      <w:sz w:val="16"/>
      <w:szCs w:val="16"/>
    </w:rPr>
  </w:style>
  <w:style w:type="paragraph" w:styleId="ab">
    <w:name w:val="annotation text"/>
    <w:basedOn w:val="a"/>
    <w:link w:val="ac"/>
    <w:uiPriority w:val="99"/>
    <w:semiHidden/>
    <w:unhideWhenUsed/>
    <w:rsid w:val="0058772C"/>
    <w:pPr>
      <w:spacing w:line="240" w:lineRule="auto"/>
    </w:pPr>
    <w:rPr>
      <w:sz w:val="20"/>
      <w:szCs w:val="20"/>
    </w:rPr>
  </w:style>
  <w:style w:type="character" w:customStyle="1" w:styleId="ac">
    <w:name w:val="Текст примечания Знак"/>
    <w:basedOn w:val="a0"/>
    <w:link w:val="ab"/>
    <w:uiPriority w:val="99"/>
    <w:semiHidden/>
    <w:rsid w:val="0058772C"/>
    <w:rPr>
      <w:sz w:val="20"/>
      <w:szCs w:val="20"/>
    </w:rPr>
  </w:style>
  <w:style w:type="paragraph" w:styleId="ad">
    <w:name w:val="annotation subject"/>
    <w:basedOn w:val="ab"/>
    <w:next w:val="ab"/>
    <w:link w:val="ae"/>
    <w:uiPriority w:val="99"/>
    <w:semiHidden/>
    <w:unhideWhenUsed/>
    <w:rsid w:val="0058772C"/>
    <w:rPr>
      <w:b/>
      <w:bCs/>
    </w:rPr>
  </w:style>
  <w:style w:type="character" w:customStyle="1" w:styleId="ae">
    <w:name w:val="Тема примечания Знак"/>
    <w:basedOn w:val="ac"/>
    <w:link w:val="ad"/>
    <w:uiPriority w:val="99"/>
    <w:semiHidden/>
    <w:rsid w:val="0058772C"/>
    <w:rPr>
      <w:b/>
      <w:bCs/>
      <w:sz w:val="20"/>
      <w:szCs w:val="20"/>
    </w:rPr>
  </w:style>
  <w:style w:type="paragraph" w:styleId="af">
    <w:name w:val="Balloon Text"/>
    <w:basedOn w:val="a"/>
    <w:link w:val="af0"/>
    <w:uiPriority w:val="99"/>
    <w:semiHidden/>
    <w:unhideWhenUsed/>
    <w:rsid w:val="0058772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8772C"/>
    <w:rPr>
      <w:rFonts w:ascii="Segoe UI" w:hAnsi="Segoe UI" w:cs="Segoe UI"/>
      <w:sz w:val="18"/>
      <w:szCs w:val="18"/>
    </w:rPr>
  </w:style>
  <w:style w:type="paragraph" w:styleId="af1">
    <w:name w:val="Body Text Indent"/>
    <w:basedOn w:val="a"/>
    <w:link w:val="af2"/>
    <w:rsid w:val="00C404E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C404E9"/>
    <w:rPr>
      <w:rFonts w:ascii="Times New Roman" w:eastAsia="Times New Roman" w:hAnsi="Times New Roman" w:cs="Times New Roman"/>
      <w:sz w:val="24"/>
      <w:szCs w:val="20"/>
      <w:lang w:eastAsia="ru-RU"/>
    </w:rPr>
  </w:style>
  <w:style w:type="paragraph" w:customStyle="1" w:styleId="Default">
    <w:name w:val="Default"/>
    <w:rsid w:val="002D1F93"/>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shkentsteel.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Fazilov, Shrzod R.</dc:creator>
  <cp:keywords/>
  <dc:description/>
  <cp:lastModifiedBy>Izzatilla Jumatov</cp:lastModifiedBy>
  <cp:revision>11</cp:revision>
  <cp:lastPrinted>2023-12-22T05:48:00Z</cp:lastPrinted>
  <dcterms:created xsi:type="dcterms:W3CDTF">2023-12-19T04:36:00Z</dcterms:created>
  <dcterms:modified xsi:type="dcterms:W3CDTF">2024-01-08T02:55:00Z</dcterms:modified>
</cp:coreProperties>
</file>