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344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4"/>
      </w:tblGrid>
      <w:tr w:rsidR="00E71AE3" w:rsidRPr="003B1DC6" w14:paraId="5DB2BE8B" w14:textId="766B19D4" w:rsidTr="00E71AE3">
        <w:trPr>
          <w:trHeight w:val="546"/>
        </w:trPr>
        <w:tc>
          <w:tcPr>
            <w:tcW w:w="5000" w:type="pct"/>
            <w:tcBorders>
              <w:left w:val="single" w:sz="4" w:space="0" w:color="auto"/>
            </w:tcBorders>
          </w:tcPr>
          <w:tbl>
            <w:tblPr>
              <w:tblStyle w:val="a3"/>
              <w:tblW w:w="14208" w:type="dxa"/>
              <w:tblInd w:w="0" w:type="dxa"/>
              <w:tblLook w:val="04A0" w:firstRow="1" w:lastRow="0" w:firstColumn="1" w:lastColumn="0" w:noHBand="0" w:noVBand="1"/>
            </w:tblPr>
            <w:tblGrid>
              <w:gridCol w:w="2585"/>
              <w:gridCol w:w="4677"/>
              <w:gridCol w:w="2977"/>
              <w:gridCol w:w="3969"/>
            </w:tblGrid>
            <w:tr w:rsidR="00E71AE3" w:rsidRPr="0082047C" w14:paraId="22353E87" w14:textId="77777777" w:rsidTr="00142EF9">
              <w:tc>
                <w:tcPr>
                  <w:tcW w:w="2585" w:type="dxa"/>
                  <w:shd w:val="clear" w:color="auto" w:fill="B4C6E7" w:themeFill="accent1" w:themeFillTint="66"/>
                </w:tcPr>
                <w:p w14:paraId="3126EA22" w14:textId="77777777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b/>
                      <w:lang w:eastAsia="en-US"/>
                    </w:rPr>
                    <w:t>Номер лота</w:t>
                  </w:r>
                </w:p>
                <w:p w14:paraId="2EDB44D8" w14:textId="0DA2947B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677" w:type="dxa"/>
                  <w:shd w:val="clear" w:color="auto" w:fill="B4C6E7" w:themeFill="accent1" w:themeFillTint="66"/>
                </w:tcPr>
                <w:p w14:paraId="2CECF141" w14:textId="7C2A6DBB" w:rsidR="00E71AE3" w:rsidRPr="004205DE" w:rsidRDefault="005F214D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F214D">
                    <w:rPr>
                      <w:rFonts w:ascii="Times New Roman" w:hAnsi="Times New Roman"/>
                      <w:b/>
                      <w:lang w:eastAsia="en-US"/>
                    </w:rPr>
                    <w:t>№</w:t>
                  </w:r>
                  <w:r w:rsidR="00216FDD">
                    <w:rPr>
                      <w:rFonts w:ascii="Times New Roman" w:hAnsi="Times New Roman"/>
                      <w:b/>
                      <w:lang w:eastAsia="en-US"/>
                    </w:rPr>
                    <w:t>8</w:t>
                  </w:r>
                  <w:r w:rsidR="003B1DC6">
                    <w:rPr>
                      <w:rFonts w:ascii="Times New Roman" w:hAnsi="Times New Roman"/>
                      <w:b/>
                      <w:lang w:eastAsia="en-US"/>
                    </w:rPr>
                    <w:t>5</w:t>
                  </w:r>
                  <w:r w:rsidRPr="005F214D">
                    <w:rPr>
                      <w:rFonts w:ascii="Times New Roman" w:hAnsi="Times New Roman"/>
                      <w:b/>
                      <w:lang w:eastAsia="en-US"/>
                    </w:rPr>
                    <w:t>-202</w:t>
                  </w:r>
                  <w:r w:rsidR="00E13D84">
                    <w:rPr>
                      <w:rFonts w:ascii="Times New Roman" w:hAnsi="Times New Roman"/>
                      <w:b/>
                      <w:lang w:val="en-US" w:eastAsia="en-US"/>
                    </w:rPr>
                    <w:t>5</w:t>
                  </w:r>
                  <w:r w:rsidRPr="005F214D">
                    <w:rPr>
                      <w:rFonts w:ascii="Times New Roman" w:hAnsi="Times New Roman"/>
                      <w:b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77" w:type="dxa"/>
                  <w:shd w:val="clear" w:color="auto" w:fill="B4C6E7" w:themeFill="accent1" w:themeFillTint="66"/>
                </w:tcPr>
                <w:p w14:paraId="18F01BD7" w14:textId="5BE3E7FB" w:rsidR="00E71AE3" w:rsidRPr="004205DE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b/>
                      <w:lang w:eastAsia="en-US"/>
                    </w:rPr>
                    <w:t>Lot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4205DE">
                    <w:rPr>
                      <w:rFonts w:ascii="Times New Roman" w:hAnsi="Times New Roman"/>
                      <w:b/>
                      <w:lang w:eastAsia="en-US"/>
                    </w:rPr>
                    <w:t>number</w:t>
                  </w:r>
                </w:p>
              </w:tc>
              <w:tc>
                <w:tcPr>
                  <w:tcW w:w="3969" w:type="dxa"/>
                  <w:shd w:val="clear" w:color="auto" w:fill="B4C6E7" w:themeFill="accent1" w:themeFillTint="66"/>
                </w:tcPr>
                <w:p w14:paraId="4E68B6AF" w14:textId="30E567A3" w:rsidR="00E71AE3" w:rsidRPr="004205DE" w:rsidRDefault="005F214D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F214D">
                    <w:rPr>
                      <w:rFonts w:ascii="Times New Roman" w:hAnsi="Times New Roman"/>
                      <w:b/>
                      <w:lang w:eastAsia="en-US"/>
                    </w:rPr>
                    <w:t>№</w:t>
                  </w:r>
                  <w:r w:rsidR="00216FDD">
                    <w:rPr>
                      <w:rFonts w:ascii="Times New Roman" w:hAnsi="Times New Roman"/>
                      <w:b/>
                      <w:lang w:eastAsia="en-US"/>
                    </w:rPr>
                    <w:t>8</w:t>
                  </w:r>
                  <w:r w:rsidR="003B1DC6">
                    <w:rPr>
                      <w:rFonts w:ascii="Times New Roman" w:hAnsi="Times New Roman"/>
                      <w:b/>
                      <w:lang w:eastAsia="en-US"/>
                    </w:rPr>
                    <w:t>5</w:t>
                  </w:r>
                  <w:r w:rsidRPr="005F214D">
                    <w:rPr>
                      <w:rFonts w:ascii="Times New Roman" w:hAnsi="Times New Roman"/>
                      <w:b/>
                      <w:lang w:eastAsia="en-US"/>
                    </w:rPr>
                    <w:t>-202</w:t>
                  </w:r>
                  <w:r w:rsidR="00E13D84">
                    <w:rPr>
                      <w:rFonts w:ascii="Times New Roman" w:hAnsi="Times New Roman"/>
                      <w:b/>
                      <w:lang w:val="en-US" w:eastAsia="en-US"/>
                    </w:rPr>
                    <w:t>5</w:t>
                  </w:r>
                  <w:r w:rsidRPr="005F214D">
                    <w:rPr>
                      <w:rFonts w:ascii="Times New Roman" w:hAnsi="Times New Roman"/>
                      <w:b/>
                      <w:lang w:eastAsia="en-US"/>
                    </w:rPr>
                    <w:t xml:space="preserve"> </w:t>
                  </w:r>
                </w:p>
              </w:tc>
            </w:tr>
            <w:tr w:rsidR="00E71AE3" w:rsidRPr="0082047C" w14:paraId="16D848C4" w14:textId="77777777" w:rsidTr="00142EF9">
              <w:tc>
                <w:tcPr>
                  <w:tcW w:w="2585" w:type="dxa"/>
                </w:tcPr>
                <w:p w14:paraId="6FAC8A8C" w14:textId="042211FA" w:rsidR="00E71AE3" w:rsidRPr="004205DE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>Дата публикации лота</w:t>
                  </w:r>
                </w:p>
              </w:tc>
              <w:tc>
                <w:tcPr>
                  <w:tcW w:w="4677" w:type="dxa"/>
                </w:tcPr>
                <w:p w14:paraId="494BFDF7" w14:textId="19E2508C" w:rsidR="00E71AE3" w:rsidRPr="004205DE" w:rsidRDefault="00A62066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</w:t>
                  </w:r>
                  <w:r w:rsidR="003B1DC6">
                    <w:rPr>
                      <w:rFonts w:ascii="Times New Roman" w:hAnsi="Times New Roman"/>
                      <w:lang w:eastAsia="en-US"/>
                    </w:rPr>
                    <w:t>2</w:t>
                  </w:r>
                  <w:r w:rsidR="00E71AE3" w:rsidRPr="004205DE">
                    <w:rPr>
                      <w:rFonts w:ascii="Times New Roman" w:hAnsi="Times New Roman"/>
                      <w:lang w:eastAsia="en-US"/>
                    </w:rPr>
                    <w:t>.</w:t>
                  </w:r>
                  <w:r w:rsidR="001C23B2">
                    <w:rPr>
                      <w:rFonts w:ascii="Times New Roman" w:hAnsi="Times New Roman"/>
                      <w:lang w:eastAsia="en-US"/>
                    </w:rPr>
                    <w:t>0</w:t>
                  </w:r>
                  <w:r w:rsidR="00216FDD">
                    <w:rPr>
                      <w:rFonts w:ascii="Times New Roman" w:hAnsi="Times New Roman"/>
                      <w:lang w:eastAsia="en-US"/>
                    </w:rPr>
                    <w:t>2</w:t>
                  </w:r>
                  <w:r w:rsidR="00E71AE3" w:rsidRPr="004205DE">
                    <w:rPr>
                      <w:rFonts w:ascii="Times New Roman" w:hAnsi="Times New Roman"/>
                      <w:lang w:eastAsia="en-US"/>
                    </w:rPr>
                    <w:t>.202</w:t>
                  </w:r>
                  <w:r w:rsidR="001C23B2">
                    <w:rPr>
                      <w:rFonts w:ascii="Times New Roman" w:hAnsi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2977" w:type="dxa"/>
                </w:tcPr>
                <w:p w14:paraId="035AD629" w14:textId="00B5F865" w:rsidR="00E71AE3" w:rsidRPr="004205DE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4205DE">
                    <w:rPr>
                      <w:rFonts w:ascii="Times New Roman" w:hAnsi="Times New Roman"/>
                      <w:color w:val="030303"/>
                      <w:shd w:val="clear" w:color="auto" w:fill="FFFFFF"/>
                      <w:lang w:val="en-US"/>
                    </w:rPr>
                    <w:t>Publication date of the lot</w:t>
                  </w:r>
                </w:p>
              </w:tc>
              <w:tc>
                <w:tcPr>
                  <w:tcW w:w="3969" w:type="dxa"/>
                </w:tcPr>
                <w:p w14:paraId="4ED685CF" w14:textId="38B88BD2" w:rsidR="00E71AE3" w:rsidRPr="004205DE" w:rsidRDefault="00A62066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</w:t>
                  </w:r>
                  <w:r w:rsidR="003B1DC6">
                    <w:rPr>
                      <w:rFonts w:ascii="Times New Roman" w:hAnsi="Times New Roman"/>
                      <w:lang w:eastAsia="en-US"/>
                    </w:rPr>
                    <w:t>2</w:t>
                  </w:r>
                  <w:r w:rsidR="0082047C" w:rsidRPr="004205DE">
                    <w:rPr>
                      <w:rFonts w:ascii="Times New Roman" w:hAnsi="Times New Roman"/>
                      <w:lang w:eastAsia="en-US"/>
                    </w:rPr>
                    <w:t>.</w:t>
                  </w:r>
                  <w:r w:rsidR="001C23B2">
                    <w:rPr>
                      <w:rFonts w:ascii="Times New Roman" w:hAnsi="Times New Roman"/>
                      <w:lang w:eastAsia="en-US"/>
                    </w:rPr>
                    <w:t>0</w:t>
                  </w:r>
                  <w:r w:rsidR="00216FDD">
                    <w:rPr>
                      <w:rFonts w:ascii="Times New Roman" w:hAnsi="Times New Roman"/>
                      <w:lang w:eastAsia="en-US"/>
                    </w:rPr>
                    <w:t>2</w:t>
                  </w:r>
                  <w:r w:rsidR="0082047C" w:rsidRPr="004205DE">
                    <w:rPr>
                      <w:rFonts w:ascii="Times New Roman" w:hAnsi="Times New Roman"/>
                      <w:lang w:eastAsia="en-US"/>
                    </w:rPr>
                    <w:t>.202</w:t>
                  </w:r>
                  <w:r w:rsidR="001C23B2">
                    <w:rPr>
                      <w:rFonts w:ascii="Times New Roman" w:hAnsi="Times New Roman"/>
                      <w:lang w:eastAsia="en-US"/>
                    </w:rPr>
                    <w:t>5</w:t>
                  </w:r>
                </w:p>
              </w:tc>
            </w:tr>
            <w:tr w:rsidR="00E71AE3" w:rsidRPr="003B1DC6" w14:paraId="4ED87DAF" w14:textId="77777777" w:rsidTr="00142EF9">
              <w:tc>
                <w:tcPr>
                  <w:tcW w:w="2585" w:type="dxa"/>
                </w:tcPr>
                <w:p w14:paraId="026C56A2" w14:textId="09F0978F" w:rsidR="00E71AE3" w:rsidRPr="004205DE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>Дата окончания приема предложений</w:t>
                  </w:r>
                </w:p>
              </w:tc>
              <w:tc>
                <w:tcPr>
                  <w:tcW w:w="4677" w:type="dxa"/>
                </w:tcPr>
                <w:p w14:paraId="114426A6" w14:textId="61C2AEB5" w:rsidR="00E71AE3" w:rsidRPr="004205DE" w:rsidRDefault="003B1DC6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20</w:t>
                  </w:r>
                  <w:r w:rsidR="004205DE" w:rsidRPr="004205DE">
                    <w:rPr>
                      <w:rFonts w:ascii="Times New Roman" w:hAnsi="Times New Roman"/>
                      <w:lang w:eastAsia="en-US"/>
                    </w:rPr>
                    <w:t>.</w:t>
                  </w:r>
                  <w:r w:rsidR="001C23B2">
                    <w:rPr>
                      <w:rFonts w:ascii="Times New Roman" w:hAnsi="Times New Roman"/>
                      <w:lang w:eastAsia="en-US"/>
                    </w:rPr>
                    <w:t>0</w:t>
                  </w:r>
                  <w:r w:rsidR="00216FDD">
                    <w:rPr>
                      <w:rFonts w:ascii="Times New Roman" w:hAnsi="Times New Roman"/>
                      <w:lang w:eastAsia="en-US"/>
                    </w:rPr>
                    <w:t>2</w:t>
                  </w:r>
                  <w:r w:rsidR="004205DE" w:rsidRPr="004205DE">
                    <w:rPr>
                      <w:rFonts w:ascii="Times New Roman" w:hAnsi="Times New Roman"/>
                      <w:lang w:eastAsia="en-US"/>
                    </w:rPr>
                    <w:t>.202</w:t>
                  </w:r>
                  <w:r w:rsidR="001C23B2">
                    <w:rPr>
                      <w:rFonts w:ascii="Times New Roman" w:hAnsi="Times New Roman"/>
                      <w:lang w:eastAsia="en-US"/>
                    </w:rPr>
                    <w:t>5</w:t>
                  </w:r>
                  <w:r w:rsidR="00142EF9" w:rsidRPr="004205DE">
                    <w:rPr>
                      <w:rFonts w:ascii="Times New Roman" w:hAnsi="Times New Roman"/>
                      <w:lang w:eastAsia="en-US"/>
                    </w:rPr>
                    <w:t xml:space="preserve"> с даты публикации лота (в случае если последний день срока действия лота попадает на выходные дни или официальный праздничный день, срок окончания лота должен попадать на следующий рабочий день)</w:t>
                  </w:r>
                </w:p>
              </w:tc>
              <w:tc>
                <w:tcPr>
                  <w:tcW w:w="2977" w:type="dxa"/>
                </w:tcPr>
                <w:p w14:paraId="7E8B5EB5" w14:textId="4BD330B1" w:rsidR="00E71AE3" w:rsidRPr="004205DE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Closing date for receipt of proposals</w:t>
                  </w:r>
                </w:p>
              </w:tc>
              <w:tc>
                <w:tcPr>
                  <w:tcW w:w="3969" w:type="dxa"/>
                </w:tcPr>
                <w:p w14:paraId="43BD43A2" w14:textId="5C6D7585" w:rsidR="00E71AE3" w:rsidRPr="004205DE" w:rsidRDefault="003B1DC6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3B1DC6">
                    <w:rPr>
                      <w:rFonts w:ascii="Times New Roman" w:hAnsi="Times New Roman"/>
                      <w:lang w:val="en-US" w:eastAsia="en-US"/>
                    </w:rPr>
                    <w:t>20</w:t>
                  </w:r>
                  <w:r w:rsidR="004205DE" w:rsidRPr="004205DE">
                    <w:rPr>
                      <w:rFonts w:ascii="Times New Roman" w:hAnsi="Times New Roman"/>
                      <w:lang w:val="en-US" w:eastAsia="en-US"/>
                    </w:rPr>
                    <w:t>.</w:t>
                  </w:r>
                  <w:r w:rsidR="001C23B2" w:rsidRPr="001C23B2">
                    <w:rPr>
                      <w:rFonts w:ascii="Times New Roman" w:hAnsi="Times New Roman"/>
                      <w:lang w:val="en-US" w:eastAsia="en-US"/>
                    </w:rPr>
                    <w:t>0</w:t>
                  </w:r>
                  <w:r w:rsidR="00216FDD" w:rsidRPr="00216FDD">
                    <w:rPr>
                      <w:rFonts w:ascii="Times New Roman" w:hAnsi="Times New Roman"/>
                      <w:lang w:val="en-US" w:eastAsia="en-US"/>
                    </w:rPr>
                    <w:t>2</w:t>
                  </w:r>
                  <w:r w:rsidR="004205DE" w:rsidRPr="004205DE">
                    <w:rPr>
                      <w:rFonts w:ascii="Times New Roman" w:hAnsi="Times New Roman"/>
                      <w:lang w:val="en-US" w:eastAsia="en-US"/>
                    </w:rPr>
                    <w:t>.202</w:t>
                  </w:r>
                  <w:r w:rsidR="001C23B2" w:rsidRPr="001C23B2">
                    <w:rPr>
                      <w:rFonts w:ascii="Times New Roman" w:hAnsi="Times New Roman"/>
                      <w:lang w:val="en-US" w:eastAsia="en-US"/>
                    </w:rPr>
                    <w:t>5</w:t>
                  </w:r>
                  <w:r w:rsidR="00142EF9" w:rsidRPr="004205DE">
                    <w:rPr>
                      <w:rFonts w:ascii="Times New Roman" w:hAnsi="Times New Roman"/>
                      <w:lang w:val="en-US" w:eastAsia="en-US"/>
                    </w:rPr>
                    <w:t xml:space="preserve"> calendar days from the date of publication of the lot (if the last day of the lot's validity period falls on a weekend or official holiday, the lot's expiration date must fall on the next business day)</w:t>
                  </w:r>
                </w:p>
              </w:tc>
            </w:tr>
            <w:tr w:rsidR="00200F4C" w:rsidRPr="00EE39B0" w14:paraId="3EEBA875" w14:textId="77777777" w:rsidTr="00142EF9">
              <w:tc>
                <w:tcPr>
                  <w:tcW w:w="2585" w:type="dxa"/>
                  <w:vAlign w:val="center"/>
                </w:tcPr>
                <w:p w14:paraId="625A88A0" w14:textId="2D67E558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>Категория закупа</w:t>
                  </w:r>
                </w:p>
              </w:tc>
              <w:tc>
                <w:tcPr>
                  <w:tcW w:w="4677" w:type="dxa"/>
                  <w:vAlign w:val="center"/>
                </w:tcPr>
                <w:p w14:paraId="46384B19" w14:textId="3F9317A7" w:rsidR="00200F4C" w:rsidRPr="003B1DC6" w:rsidRDefault="003B1DC6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Услуги</w:t>
                  </w:r>
                </w:p>
              </w:tc>
              <w:tc>
                <w:tcPr>
                  <w:tcW w:w="2977" w:type="dxa"/>
                </w:tcPr>
                <w:p w14:paraId="78A5EA46" w14:textId="64263710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Purchasing category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10198ABA" w14:textId="5B0F6F99" w:rsidR="00200F4C" w:rsidRPr="003B1DC6" w:rsidRDefault="003B1DC6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val="en-US" w:eastAsia="en-US"/>
                    </w:rPr>
                    <w:t>Service</w:t>
                  </w:r>
                  <w:r w:rsidRPr="003B1DC6">
                    <w:rPr>
                      <w:rFonts w:ascii="Times New Roman" w:hAnsi="Times New Roman"/>
                      <w:lang w:eastAsia="en-US"/>
                    </w:rPr>
                    <w:t xml:space="preserve"> maintenance</w:t>
                  </w:r>
                </w:p>
              </w:tc>
            </w:tr>
            <w:tr w:rsidR="00200F4C" w:rsidRPr="001C23B2" w14:paraId="3BD9E2B9" w14:textId="77777777" w:rsidTr="00142EF9">
              <w:tc>
                <w:tcPr>
                  <w:tcW w:w="2585" w:type="dxa"/>
                  <w:vAlign w:val="center"/>
                </w:tcPr>
                <w:p w14:paraId="71AA74C1" w14:textId="172D6861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 xml:space="preserve">Наименование </w:t>
                  </w:r>
                </w:p>
              </w:tc>
              <w:tc>
                <w:tcPr>
                  <w:tcW w:w="4677" w:type="dxa"/>
                </w:tcPr>
                <w:p w14:paraId="334E11AA" w14:textId="520A416E" w:rsidR="00200F4C" w:rsidRPr="00AD2489" w:rsidRDefault="003B1DC6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3B1DC6">
                    <w:rPr>
                      <w:rFonts w:ascii="Times New Roman" w:hAnsi="Times New Roman"/>
                      <w:lang w:eastAsia="en-US"/>
                    </w:rPr>
                    <w:t>услуг по ремонту частотных преобразователей</w:t>
                  </w:r>
                </w:p>
              </w:tc>
              <w:tc>
                <w:tcPr>
                  <w:tcW w:w="2977" w:type="dxa"/>
                </w:tcPr>
                <w:p w14:paraId="550882D8" w14:textId="61C9569E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Name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42907B60" w14:textId="37098D70" w:rsidR="00200F4C" w:rsidRPr="00AD2489" w:rsidRDefault="003B1DC6" w:rsidP="00200F4C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3B1DC6">
                    <w:rPr>
                      <w:rFonts w:ascii="Times New Roman" w:hAnsi="Times New Roman"/>
                      <w:lang w:val="en-US" w:eastAsia="en-US"/>
                    </w:rPr>
                    <w:t>frequency converter repair services</w:t>
                  </w:r>
                </w:p>
              </w:tc>
            </w:tr>
            <w:tr w:rsidR="00200F4C" w:rsidRPr="003B1DC6" w14:paraId="25903C0F" w14:textId="77777777" w:rsidTr="00142EF9">
              <w:tc>
                <w:tcPr>
                  <w:tcW w:w="2585" w:type="dxa"/>
                </w:tcPr>
                <w:p w14:paraId="0CA834A7" w14:textId="6E4CC55B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>Контактное лицо</w:t>
                  </w:r>
                </w:p>
              </w:tc>
              <w:tc>
                <w:tcPr>
                  <w:tcW w:w="4677" w:type="dxa"/>
                </w:tcPr>
                <w:p w14:paraId="7E3AB1FF" w14:textId="3BCB5B83" w:rsidR="00200F4C" w:rsidRPr="004205DE" w:rsidRDefault="00176973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 xml:space="preserve">Аманов </w:t>
                  </w:r>
                  <w:r w:rsidR="00EE39B0" w:rsidRPr="004205DE">
                    <w:rPr>
                      <w:rFonts w:ascii="Times New Roman" w:hAnsi="Times New Roman"/>
                      <w:lang w:eastAsia="en-US"/>
                    </w:rPr>
                    <w:t>Баходир (</w:t>
                  </w:r>
                  <w:r w:rsidR="00200F4C" w:rsidRPr="004205DE">
                    <w:rPr>
                      <w:rFonts w:ascii="Times New Roman" w:hAnsi="Times New Roman"/>
                      <w:lang w:eastAsia="en-US"/>
                    </w:rPr>
                    <w:t>+99871 2098811 внут.</w:t>
                  </w:r>
                  <w:r w:rsidR="00200F4C" w:rsidRPr="004205DE">
                    <w:t xml:space="preserve"> </w:t>
                  </w:r>
                  <w:r w:rsidR="00200F4C" w:rsidRPr="004205DE">
                    <w:rPr>
                      <w:rFonts w:ascii="Times New Roman" w:hAnsi="Times New Roman"/>
                      <w:lang w:eastAsia="en-US"/>
                    </w:rPr>
                    <w:t>744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>2</w:t>
                  </w:r>
                  <w:r w:rsidR="00200F4C" w:rsidRPr="004205DE">
                    <w:rPr>
                      <w:rFonts w:ascii="Times New Roman" w:hAnsi="Times New Roman"/>
                      <w:lang w:eastAsia="en-US"/>
                    </w:rPr>
                    <w:t>)</w:t>
                  </w:r>
                </w:p>
                <w:p w14:paraId="2BF8AA95" w14:textId="2CCB808B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e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>-</w:t>
                  </w: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mail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 xml:space="preserve">: </w:t>
                  </w: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comdep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>@</w:t>
                  </w: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tashkentsteel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>.</w:t>
                  </w: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uz</w:t>
                  </w:r>
                </w:p>
              </w:tc>
              <w:tc>
                <w:tcPr>
                  <w:tcW w:w="2977" w:type="dxa"/>
                </w:tcPr>
                <w:p w14:paraId="7DB4EDA4" w14:textId="5539B1F2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Contact Person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55BDA44C" w14:textId="77777777" w:rsidR="00EE39B0" w:rsidRPr="004205DE" w:rsidRDefault="00EE39B0" w:rsidP="00EE39B0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Bahodir Amanov (+99871 2098811 ext. 7442)</w:t>
                  </w:r>
                </w:p>
                <w:p w14:paraId="210DB2C7" w14:textId="6754E36E" w:rsidR="00200F4C" w:rsidRPr="004205DE" w:rsidRDefault="00EE39B0" w:rsidP="00EE39B0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e-mail: comdep@tashkentsteel.uz</w:t>
                  </w:r>
                </w:p>
              </w:tc>
            </w:tr>
          </w:tbl>
          <w:p w14:paraId="05CAC7DD" w14:textId="3C050D0B" w:rsidR="00E71AE3" w:rsidRPr="00200F4C" w:rsidRDefault="00E71AE3" w:rsidP="00E929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037E9135" w14:textId="77777777" w:rsidR="00EF3355" w:rsidRPr="00200F4C" w:rsidRDefault="00EF3355" w:rsidP="00794F7A">
      <w:pPr>
        <w:rPr>
          <w:rFonts w:ascii="Times New Roman" w:hAnsi="Times New Roman"/>
          <w:lang w:val="en-US"/>
        </w:rPr>
      </w:pPr>
    </w:p>
    <w:p w14:paraId="4A25D65C" w14:textId="1E6AD51E" w:rsidR="00907875" w:rsidRPr="00C66601" w:rsidRDefault="00EF3355" w:rsidP="00794F7A">
      <w:pPr>
        <w:rPr>
          <w:rFonts w:ascii="Times New Roman" w:hAnsi="Times New Roman"/>
          <w:color w:val="FF0000"/>
          <w:sz w:val="20"/>
          <w:szCs w:val="20"/>
        </w:rPr>
      </w:pPr>
      <w:r w:rsidRPr="00C66601">
        <w:rPr>
          <w:rFonts w:ascii="Times New Roman" w:hAnsi="Times New Roman"/>
          <w:color w:val="FF0000"/>
          <w:sz w:val="20"/>
          <w:szCs w:val="20"/>
        </w:rPr>
        <w:t>К РАССМОТРЕНИЮ БУДУТ ПРИНИМАТЬСЯ ТОЛЬКО КОММЕРЧЕСКИЕ ПРЕДЛОЖЕНИЯ, ПОДАННЫЕ ЧЕРЕЗ ДАННЫЙ САЙТ КОМПАНИИ, А ТАКЖЕ СОСТАВЛЕННЫЕ С СОБЛЮДЕНИЕМ УКАЗАННЫХ НИЖЕ ТРЕБОВАНИЙ</w:t>
      </w:r>
    </w:p>
    <w:p w14:paraId="3809827D" w14:textId="3D772B67" w:rsidR="00907875" w:rsidRPr="00C66601" w:rsidRDefault="00C61FC9" w:rsidP="00794F7A">
      <w:pPr>
        <w:rPr>
          <w:rFonts w:ascii="Times New Roman" w:hAnsi="Times New Roman"/>
          <w:b/>
          <w:sz w:val="28"/>
          <w:u w:val="single"/>
        </w:rPr>
      </w:pPr>
      <w:r w:rsidRPr="00C66601">
        <w:rPr>
          <w:rFonts w:ascii="Times New Roman" w:hAnsi="Times New Roman"/>
          <w:b/>
          <w:u w:val="single"/>
        </w:rPr>
        <w:t>ТРЕБОВАНИЯ К ТЕХНИКО – КОММЕРЧЕСКОМУ ПРЕДЛОЖЕНИЮ</w:t>
      </w:r>
    </w:p>
    <w:p w14:paraId="009E344D" w14:textId="6C9F69E7" w:rsidR="004069E6" w:rsidRPr="00C66601" w:rsidRDefault="004069E6" w:rsidP="00EF3355">
      <w:pPr>
        <w:spacing w:after="0" w:line="240" w:lineRule="auto"/>
        <w:rPr>
          <w:rFonts w:ascii="Times New Roman" w:hAnsi="Times New Roman"/>
          <w:b/>
          <w:bCs/>
        </w:rPr>
      </w:pPr>
      <w:r w:rsidRPr="00C66601">
        <w:rPr>
          <w:rFonts w:ascii="Times New Roman" w:hAnsi="Times New Roman"/>
          <w:b/>
          <w:bCs/>
        </w:rPr>
        <w:t>Коммерческое предложение должно отвечать нижеследующим требованиям:</w:t>
      </w:r>
    </w:p>
    <w:p w14:paraId="3AAEA680" w14:textId="7CE3DCA4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оформлено на фирменном бланке предприятия</w:t>
      </w:r>
    </w:p>
    <w:p w14:paraId="4C94742B" w14:textId="4E37ABF7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подписано руководителем предприятия (или уполномоченным лицом)</w:t>
      </w:r>
    </w:p>
    <w:p w14:paraId="13D03FA4" w14:textId="72F06256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 xml:space="preserve">- иметь номер и дату регистрации </w:t>
      </w:r>
    </w:p>
    <w:p w14:paraId="0AF973C8" w14:textId="77777777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</w:p>
    <w:p w14:paraId="1EC35F67" w14:textId="24F6CB40" w:rsidR="004069E6" w:rsidRPr="00C66601" w:rsidRDefault="00B411FA" w:rsidP="00EF3355">
      <w:pPr>
        <w:spacing w:after="0"/>
        <w:rPr>
          <w:rFonts w:ascii="Times New Roman" w:hAnsi="Times New Roman"/>
          <w:b/>
          <w:bCs/>
        </w:rPr>
      </w:pPr>
      <w:r w:rsidRPr="00C66601">
        <w:rPr>
          <w:rFonts w:ascii="Times New Roman" w:hAnsi="Times New Roman"/>
          <w:b/>
          <w:bCs/>
        </w:rPr>
        <w:t>Необходимые</w:t>
      </w:r>
      <w:r w:rsidR="004069E6" w:rsidRPr="00C66601">
        <w:rPr>
          <w:rFonts w:ascii="Times New Roman" w:hAnsi="Times New Roman"/>
          <w:b/>
          <w:bCs/>
        </w:rPr>
        <w:t xml:space="preserve"> пункты в коммерческом предложении</w:t>
      </w:r>
    </w:p>
    <w:p w14:paraId="2B96E0C8" w14:textId="15FD6F70" w:rsidR="009F240C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</w:t>
      </w:r>
      <w:r w:rsidR="009F240C" w:rsidRPr="00C66601">
        <w:rPr>
          <w:rFonts w:ascii="Times New Roman" w:hAnsi="Times New Roman"/>
        </w:rPr>
        <w:t xml:space="preserve"> описание товара</w:t>
      </w:r>
      <w:r w:rsidR="00E80935" w:rsidRPr="00C66601">
        <w:rPr>
          <w:rFonts w:ascii="Times New Roman" w:hAnsi="Times New Roman"/>
        </w:rPr>
        <w:t>/услуги</w:t>
      </w:r>
    </w:p>
    <w:p w14:paraId="7492C45C" w14:textId="383AF65C" w:rsidR="00794F7A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 xml:space="preserve">- </w:t>
      </w:r>
      <w:r w:rsidR="004069E6" w:rsidRPr="00C66601">
        <w:rPr>
          <w:rFonts w:ascii="Times New Roman" w:hAnsi="Times New Roman"/>
        </w:rPr>
        <w:t>ц</w:t>
      </w:r>
      <w:r w:rsidR="00794F7A" w:rsidRPr="00C66601">
        <w:rPr>
          <w:rFonts w:ascii="Times New Roman" w:hAnsi="Times New Roman"/>
        </w:rPr>
        <w:t>ена за единицу с НДС</w:t>
      </w:r>
      <w:r w:rsidR="004069E6" w:rsidRPr="00C66601">
        <w:rPr>
          <w:rFonts w:ascii="Times New Roman" w:hAnsi="Times New Roman"/>
        </w:rPr>
        <w:t xml:space="preserve"> /</w:t>
      </w:r>
      <w:r w:rsidR="00BA17B4" w:rsidRPr="00C66601">
        <w:rPr>
          <w:rFonts w:ascii="Times New Roman" w:hAnsi="Times New Roman"/>
        </w:rPr>
        <w:t xml:space="preserve"> </w:t>
      </w:r>
      <w:r w:rsidR="00794F7A" w:rsidRPr="00C66601">
        <w:rPr>
          <w:rFonts w:ascii="Times New Roman" w:hAnsi="Times New Roman"/>
        </w:rPr>
        <w:t>без НДС</w:t>
      </w:r>
      <w:r w:rsidR="004069E6" w:rsidRPr="00C66601">
        <w:rPr>
          <w:rFonts w:ascii="Times New Roman" w:hAnsi="Times New Roman"/>
        </w:rPr>
        <w:t xml:space="preserve"> и валюта</w:t>
      </w:r>
    </w:p>
    <w:p w14:paraId="3D83E054" w14:textId="40E1090A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количество и о</w:t>
      </w:r>
      <w:r w:rsidR="00794F7A" w:rsidRPr="00C66601">
        <w:rPr>
          <w:rFonts w:ascii="Times New Roman" w:hAnsi="Times New Roman"/>
        </w:rPr>
        <w:t>бщая сумма</w:t>
      </w:r>
    </w:p>
    <w:p w14:paraId="04D05A97" w14:textId="10BC670D" w:rsidR="00BA17B4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у</w:t>
      </w:r>
      <w:r w:rsidR="00794F7A" w:rsidRPr="00C66601">
        <w:rPr>
          <w:rFonts w:ascii="Times New Roman" w:hAnsi="Times New Roman"/>
        </w:rPr>
        <w:t>слови</w:t>
      </w:r>
      <w:r w:rsidR="00BA17B4" w:rsidRPr="00C66601">
        <w:rPr>
          <w:rFonts w:ascii="Times New Roman" w:hAnsi="Times New Roman"/>
        </w:rPr>
        <w:t>е поставки</w:t>
      </w:r>
      <w:r w:rsidR="00794F7A" w:rsidRPr="00C66601">
        <w:rPr>
          <w:rFonts w:ascii="Times New Roman" w:hAnsi="Times New Roman"/>
        </w:rPr>
        <w:t xml:space="preserve"> </w:t>
      </w:r>
    </w:p>
    <w:p w14:paraId="0741C75E" w14:textId="2F92B3C1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с</w:t>
      </w:r>
      <w:r w:rsidR="00794F7A" w:rsidRPr="00C66601">
        <w:rPr>
          <w:rFonts w:ascii="Times New Roman" w:hAnsi="Times New Roman"/>
        </w:rPr>
        <w:t>рок поставки</w:t>
      </w:r>
    </w:p>
    <w:p w14:paraId="018A1441" w14:textId="60704FA4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у</w:t>
      </w:r>
      <w:r w:rsidR="00794F7A" w:rsidRPr="00C66601">
        <w:rPr>
          <w:rFonts w:ascii="Times New Roman" w:hAnsi="Times New Roman"/>
        </w:rPr>
        <w:t>слови</w:t>
      </w:r>
      <w:r w:rsidR="00BA17B4" w:rsidRPr="00C66601">
        <w:rPr>
          <w:rFonts w:ascii="Times New Roman" w:hAnsi="Times New Roman"/>
        </w:rPr>
        <w:t>е</w:t>
      </w:r>
      <w:r w:rsidR="00794F7A" w:rsidRPr="00C66601">
        <w:rPr>
          <w:rFonts w:ascii="Times New Roman" w:hAnsi="Times New Roman"/>
        </w:rPr>
        <w:t xml:space="preserve"> оплаты</w:t>
      </w:r>
    </w:p>
    <w:p w14:paraId="2937B072" w14:textId="30D79727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с</w:t>
      </w:r>
      <w:r w:rsidR="00794F7A" w:rsidRPr="00C66601">
        <w:rPr>
          <w:rFonts w:ascii="Times New Roman" w:hAnsi="Times New Roman"/>
        </w:rPr>
        <w:t>трана происхождения товара</w:t>
      </w:r>
    </w:p>
    <w:p w14:paraId="51873B25" w14:textId="0978C1EC" w:rsidR="00910AB4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г</w:t>
      </w:r>
      <w:r w:rsidR="00794F7A" w:rsidRPr="00C66601">
        <w:rPr>
          <w:rFonts w:ascii="Times New Roman" w:hAnsi="Times New Roman"/>
        </w:rPr>
        <w:t xml:space="preserve">арантийные условия (если </w:t>
      </w:r>
      <w:r w:rsidRPr="00C66601">
        <w:rPr>
          <w:rFonts w:ascii="Times New Roman" w:hAnsi="Times New Roman"/>
        </w:rPr>
        <w:t>предусмотрено</w:t>
      </w:r>
      <w:r w:rsidR="00794F7A" w:rsidRPr="00C66601">
        <w:rPr>
          <w:rFonts w:ascii="Times New Roman" w:hAnsi="Times New Roman"/>
        </w:rPr>
        <w:t>)</w:t>
      </w:r>
    </w:p>
    <w:p w14:paraId="78B432C7" w14:textId="490A0395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</w:p>
    <w:p w14:paraId="1E5F7E56" w14:textId="1F7EB28C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  <w:b/>
          <w:bCs/>
        </w:rPr>
        <w:t>Приложения к коммерческому предложению</w:t>
      </w:r>
    </w:p>
    <w:p w14:paraId="707BEEAD" w14:textId="7E26C89E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Детальная информация</w:t>
      </w:r>
      <w:r w:rsidR="00B411FA" w:rsidRPr="00C66601">
        <w:rPr>
          <w:rFonts w:ascii="Times New Roman" w:hAnsi="Times New Roman"/>
        </w:rPr>
        <w:t xml:space="preserve"> (техническая спецификация, чертежи и др.)</w:t>
      </w:r>
      <w:r w:rsidRPr="00C66601">
        <w:rPr>
          <w:rFonts w:ascii="Times New Roman" w:hAnsi="Times New Roman"/>
        </w:rPr>
        <w:t xml:space="preserve"> о товаре или услуге может предоставляться </w:t>
      </w:r>
      <w:r w:rsidR="00B411FA" w:rsidRPr="00C66601">
        <w:rPr>
          <w:rFonts w:ascii="Times New Roman" w:hAnsi="Times New Roman"/>
        </w:rPr>
        <w:t xml:space="preserve">отдельно </w:t>
      </w:r>
      <w:r w:rsidRPr="00C66601">
        <w:rPr>
          <w:rFonts w:ascii="Times New Roman" w:hAnsi="Times New Roman"/>
        </w:rPr>
        <w:t>в приложени</w:t>
      </w:r>
      <w:r w:rsidR="00B411FA" w:rsidRPr="00C66601">
        <w:rPr>
          <w:rFonts w:ascii="Times New Roman" w:hAnsi="Times New Roman"/>
        </w:rPr>
        <w:t xml:space="preserve">ях к коммерческому предложению </w:t>
      </w:r>
    </w:p>
    <w:sectPr w:rsidR="009F240C" w:rsidRPr="00C66601" w:rsidSect="00C6660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63A2"/>
    <w:multiLevelType w:val="multilevel"/>
    <w:tmpl w:val="307A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15C1D"/>
    <w:multiLevelType w:val="multilevel"/>
    <w:tmpl w:val="2A9C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40080A"/>
    <w:multiLevelType w:val="multilevel"/>
    <w:tmpl w:val="126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2"/>
    <w:rsid w:val="0001172E"/>
    <w:rsid w:val="00014230"/>
    <w:rsid w:val="000353DF"/>
    <w:rsid w:val="00040357"/>
    <w:rsid w:val="00060896"/>
    <w:rsid w:val="00085C9F"/>
    <w:rsid w:val="000A4B7B"/>
    <w:rsid w:val="000E667D"/>
    <w:rsid w:val="0010272D"/>
    <w:rsid w:val="00120128"/>
    <w:rsid w:val="001429D9"/>
    <w:rsid w:val="00142EF9"/>
    <w:rsid w:val="001515E2"/>
    <w:rsid w:val="00154355"/>
    <w:rsid w:val="0016300A"/>
    <w:rsid w:val="00174355"/>
    <w:rsid w:val="00176973"/>
    <w:rsid w:val="001B48D1"/>
    <w:rsid w:val="001C23B2"/>
    <w:rsid w:val="001C5C5F"/>
    <w:rsid w:val="001D5867"/>
    <w:rsid w:val="001E376E"/>
    <w:rsid w:val="001F2F73"/>
    <w:rsid w:val="00200F4C"/>
    <w:rsid w:val="0021601E"/>
    <w:rsid w:val="00216FDD"/>
    <w:rsid w:val="00231875"/>
    <w:rsid w:val="002344D9"/>
    <w:rsid w:val="003203E2"/>
    <w:rsid w:val="003400A7"/>
    <w:rsid w:val="00354709"/>
    <w:rsid w:val="0036601D"/>
    <w:rsid w:val="00370F7A"/>
    <w:rsid w:val="003734F8"/>
    <w:rsid w:val="00397E23"/>
    <w:rsid w:val="003A4AF1"/>
    <w:rsid w:val="003B1DC6"/>
    <w:rsid w:val="003C1400"/>
    <w:rsid w:val="003E7006"/>
    <w:rsid w:val="003F411E"/>
    <w:rsid w:val="00402279"/>
    <w:rsid w:val="004028AF"/>
    <w:rsid w:val="004069E6"/>
    <w:rsid w:val="00411D96"/>
    <w:rsid w:val="004205DE"/>
    <w:rsid w:val="00430149"/>
    <w:rsid w:val="004A42B3"/>
    <w:rsid w:val="005300E5"/>
    <w:rsid w:val="00532E3A"/>
    <w:rsid w:val="005448B9"/>
    <w:rsid w:val="00547314"/>
    <w:rsid w:val="00584517"/>
    <w:rsid w:val="005A6D00"/>
    <w:rsid w:val="005F214D"/>
    <w:rsid w:val="00610D4C"/>
    <w:rsid w:val="006264DC"/>
    <w:rsid w:val="00646689"/>
    <w:rsid w:val="00660552"/>
    <w:rsid w:val="00704EE4"/>
    <w:rsid w:val="00772754"/>
    <w:rsid w:val="00772D6A"/>
    <w:rsid w:val="00777410"/>
    <w:rsid w:val="007949BE"/>
    <w:rsid w:val="00794F7A"/>
    <w:rsid w:val="007D7837"/>
    <w:rsid w:val="007E1619"/>
    <w:rsid w:val="007E5146"/>
    <w:rsid w:val="007E6A26"/>
    <w:rsid w:val="0082047C"/>
    <w:rsid w:val="008852CC"/>
    <w:rsid w:val="00892C3D"/>
    <w:rsid w:val="008A3297"/>
    <w:rsid w:val="008D0440"/>
    <w:rsid w:val="00901592"/>
    <w:rsid w:val="00907875"/>
    <w:rsid w:val="00910AB4"/>
    <w:rsid w:val="00927642"/>
    <w:rsid w:val="009417AE"/>
    <w:rsid w:val="009862E2"/>
    <w:rsid w:val="009A4026"/>
    <w:rsid w:val="009F240C"/>
    <w:rsid w:val="009F71D1"/>
    <w:rsid w:val="00A0491E"/>
    <w:rsid w:val="00A62066"/>
    <w:rsid w:val="00A90844"/>
    <w:rsid w:val="00A94889"/>
    <w:rsid w:val="00A976FF"/>
    <w:rsid w:val="00AA2E9F"/>
    <w:rsid w:val="00AD2489"/>
    <w:rsid w:val="00AF1DD0"/>
    <w:rsid w:val="00B20522"/>
    <w:rsid w:val="00B411FA"/>
    <w:rsid w:val="00B660E4"/>
    <w:rsid w:val="00B81F9A"/>
    <w:rsid w:val="00B9102D"/>
    <w:rsid w:val="00B944B1"/>
    <w:rsid w:val="00BA17B4"/>
    <w:rsid w:val="00BF1DB2"/>
    <w:rsid w:val="00C24F04"/>
    <w:rsid w:val="00C61FC9"/>
    <w:rsid w:val="00C66601"/>
    <w:rsid w:val="00C84F83"/>
    <w:rsid w:val="00CE7533"/>
    <w:rsid w:val="00D35750"/>
    <w:rsid w:val="00D36B12"/>
    <w:rsid w:val="00DA3669"/>
    <w:rsid w:val="00DD6554"/>
    <w:rsid w:val="00DE28CD"/>
    <w:rsid w:val="00E01D58"/>
    <w:rsid w:val="00E05BB4"/>
    <w:rsid w:val="00E13D84"/>
    <w:rsid w:val="00E56796"/>
    <w:rsid w:val="00E71AE3"/>
    <w:rsid w:val="00E74DAE"/>
    <w:rsid w:val="00E80935"/>
    <w:rsid w:val="00EE39B0"/>
    <w:rsid w:val="00EF3355"/>
    <w:rsid w:val="00F154E3"/>
    <w:rsid w:val="00F24E66"/>
    <w:rsid w:val="00F311F3"/>
    <w:rsid w:val="00F333C9"/>
    <w:rsid w:val="00F45A05"/>
    <w:rsid w:val="00F933AD"/>
    <w:rsid w:val="00FB0DAD"/>
    <w:rsid w:val="00FB6CFC"/>
    <w:rsid w:val="00FD1239"/>
    <w:rsid w:val="00FE6132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82F4"/>
  <w15:chartTrackingRefBased/>
  <w15:docId w15:val="{790D5E2F-8049-4319-A4C3-7032C0EC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AB4"/>
    <w:pPr>
      <w:spacing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AB4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Sussanna Muratova</dc:creator>
  <cp:keywords/>
  <dc:description/>
  <cp:lastModifiedBy>Баходир Аманов</cp:lastModifiedBy>
  <cp:revision>17</cp:revision>
  <cp:lastPrinted>2024-02-14T11:01:00Z</cp:lastPrinted>
  <dcterms:created xsi:type="dcterms:W3CDTF">2024-06-25T11:16:00Z</dcterms:created>
  <dcterms:modified xsi:type="dcterms:W3CDTF">2025-02-12T11:56:00Z</dcterms:modified>
</cp:coreProperties>
</file>