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B4266" w14:textId="77777777" w:rsidR="00CC022A" w:rsidRDefault="00CC022A" w:rsidP="00304D64">
      <w:pPr>
        <w:pStyle w:val="a4"/>
        <w:ind w:right="261"/>
        <w:jc w:val="right"/>
        <w:rPr>
          <w:rFonts w:ascii="Futuris" w:hAnsi="Futuris" w:cs="Arial"/>
          <w:bCs/>
          <w:szCs w:val="22"/>
        </w:rPr>
      </w:pPr>
    </w:p>
    <w:p w14:paraId="1DDC76ED" w14:textId="77777777" w:rsidR="00E35805" w:rsidRDefault="00CC022A" w:rsidP="00CC022A">
      <w:pPr>
        <w:pStyle w:val="a4"/>
        <w:ind w:right="261"/>
        <w:jc w:val="right"/>
        <w:rPr>
          <w:rFonts w:ascii="Futuris" w:hAnsi="Futuris" w:cs="Arial"/>
          <w:b/>
          <w:bCs/>
          <w:szCs w:val="22"/>
        </w:rPr>
      </w:pPr>
      <w:r w:rsidRPr="004E5862">
        <w:rPr>
          <w:rFonts w:ascii="Futuris" w:hAnsi="Futuris" w:cs="Arial"/>
          <w:b/>
          <w:bCs/>
          <w:szCs w:val="22"/>
        </w:rPr>
        <w:t xml:space="preserve">Приложение </w:t>
      </w:r>
    </w:p>
    <w:p w14:paraId="681F52D7" w14:textId="429D0BDA" w:rsidR="00CC022A" w:rsidRPr="004E5862" w:rsidRDefault="00E35805" w:rsidP="00CC022A">
      <w:pPr>
        <w:pStyle w:val="a4"/>
        <w:ind w:right="261"/>
        <w:jc w:val="right"/>
        <w:rPr>
          <w:rFonts w:ascii="Futuris" w:hAnsi="Futuris" w:cs="Arial"/>
          <w:b/>
          <w:bCs/>
          <w:szCs w:val="22"/>
        </w:rPr>
      </w:pPr>
      <w:r>
        <w:rPr>
          <w:rFonts w:ascii="Futuris" w:hAnsi="Futuris" w:cs="Arial"/>
          <w:b/>
          <w:bCs/>
          <w:szCs w:val="22"/>
        </w:rPr>
        <w:t>к Коммерческому приложению</w:t>
      </w:r>
    </w:p>
    <w:p w14:paraId="40F023CE" w14:textId="77777777" w:rsidR="00EE2680" w:rsidRDefault="00EE2680" w:rsidP="00EE2680">
      <w:pPr>
        <w:spacing w:before="120" w:after="120"/>
        <w:jc w:val="center"/>
        <w:rPr>
          <w:rStyle w:val="FontStyle14"/>
          <w:sz w:val="20"/>
          <w:szCs w:val="20"/>
        </w:rPr>
      </w:pPr>
    </w:p>
    <w:p w14:paraId="579A6496" w14:textId="77777777" w:rsidR="00EE2680" w:rsidRPr="007B535C" w:rsidRDefault="00EE2680" w:rsidP="00EE2680">
      <w:pPr>
        <w:spacing w:before="120" w:after="120"/>
        <w:jc w:val="center"/>
        <w:rPr>
          <w:sz w:val="20"/>
          <w:szCs w:val="20"/>
        </w:rPr>
      </w:pPr>
      <w:r w:rsidRPr="007B535C">
        <w:rPr>
          <w:rStyle w:val="FontStyle14"/>
          <w:sz w:val="20"/>
          <w:szCs w:val="20"/>
        </w:rPr>
        <w:t>ТАРИФЫ ЗА УСЛУГИ ПО ТАМОЖЕННОМУ ОФОРМЛЕНИЮ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96"/>
        <w:gridCol w:w="1843"/>
      </w:tblGrid>
      <w:tr w:rsidR="00EE2680" w:rsidRPr="007B535C" w14:paraId="5ACFB616" w14:textId="77777777" w:rsidTr="00DC10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A4A9" w14:textId="77777777" w:rsidR="00EE2680" w:rsidRPr="007B535C" w:rsidRDefault="00EE2680" w:rsidP="00DC1084">
            <w:pPr>
              <w:jc w:val="center"/>
              <w:rPr>
                <w:b/>
                <w:sz w:val="20"/>
                <w:szCs w:val="20"/>
              </w:rPr>
            </w:pPr>
            <w:r w:rsidRPr="007B535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BCE4" w14:textId="77777777" w:rsidR="00EE2680" w:rsidRPr="007B535C" w:rsidRDefault="00EE2680" w:rsidP="00DC1084">
            <w:pPr>
              <w:jc w:val="center"/>
              <w:rPr>
                <w:b/>
                <w:sz w:val="20"/>
                <w:szCs w:val="20"/>
              </w:rPr>
            </w:pPr>
            <w:r w:rsidRPr="007B535C">
              <w:rPr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33F8" w14:textId="77777777" w:rsidR="00EE2680" w:rsidRPr="006C7694" w:rsidRDefault="00EE2680" w:rsidP="00DC1084">
            <w:pPr>
              <w:jc w:val="center"/>
              <w:rPr>
                <w:sz w:val="18"/>
                <w:szCs w:val="18"/>
              </w:rPr>
            </w:pPr>
            <w:r w:rsidRPr="006C7694">
              <w:rPr>
                <w:sz w:val="18"/>
                <w:szCs w:val="18"/>
              </w:rPr>
              <w:t>Стоимость услуги</w:t>
            </w:r>
          </w:p>
          <w:p w14:paraId="777B9352" w14:textId="77777777" w:rsidR="00EE2680" w:rsidRPr="007B535C" w:rsidRDefault="00EE2680" w:rsidP="00DC1084">
            <w:pPr>
              <w:jc w:val="center"/>
              <w:rPr>
                <w:b/>
                <w:sz w:val="20"/>
                <w:szCs w:val="20"/>
              </w:rPr>
            </w:pPr>
            <w:r w:rsidRPr="006C7694">
              <w:rPr>
                <w:sz w:val="18"/>
                <w:szCs w:val="18"/>
              </w:rPr>
              <w:t xml:space="preserve">(за одну операцию), </w:t>
            </w:r>
            <w:r w:rsidR="009351C8">
              <w:rPr>
                <w:sz w:val="18"/>
                <w:szCs w:val="18"/>
              </w:rPr>
              <w:t xml:space="preserve">%, </w:t>
            </w:r>
            <w:r w:rsidRPr="006C7694">
              <w:rPr>
                <w:sz w:val="18"/>
                <w:szCs w:val="18"/>
              </w:rPr>
              <w:t>БРВ *</w:t>
            </w:r>
          </w:p>
        </w:tc>
      </w:tr>
      <w:tr w:rsidR="00EE2680" w:rsidRPr="004E5862" w14:paraId="6032F5DF" w14:textId="77777777" w:rsidTr="00FD5688">
        <w:trPr>
          <w:trHeight w:val="3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4939" w14:textId="77777777" w:rsidR="00EE2680" w:rsidRPr="004E5862" w:rsidRDefault="00EE2680" w:rsidP="00DC1084">
            <w:pPr>
              <w:jc w:val="center"/>
            </w:pPr>
            <w:r w:rsidRPr="004E5862">
              <w:t>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0ABD" w14:textId="29061244" w:rsidR="00EE2680" w:rsidRPr="004E5862" w:rsidRDefault="00EE2680" w:rsidP="00DC1084">
            <w:pPr>
              <w:jc w:val="both"/>
            </w:pPr>
            <w:r w:rsidRPr="004E5862">
              <w:t>Таможенное оформление Партии товара для ее помещения под таможенный режим «Временное хранение» (ИМ70), «Таможенный склад» (ИМ74)</w:t>
            </w:r>
            <w:r w:rsidR="00D75947">
              <w:t>, Транзитной ГТД (ТР80)</w:t>
            </w:r>
          </w:p>
          <w:p w14:paraId="7667D863" w14:textId="77777777" w:rsidR="005607A5" w:rsidRPr="004E5862" w:rsidRDefault="00EE2680" w:rsidP="00DC1084">
            <w:r w:rsidRPr="004E5862">
              <w:t>(стоимость указана за оформление 1 (одной) ГТД):</w:t>
            </w:r>
          </w:p>
          <w:p w14:paraId="08E5451B" w14:textId="77777777" w:rsidR="005607A5" w:rsidRPr="004E5862" w:rsidRDefault="005607A5" w:rsidP="00DC1084">
            <w:r w:rsidRPr="004E5862">
              <w:t>- Получения по доверенности товаросопроводительных документов, пришедших грузов;</w:t>
            </w:r>
          </w:p>
          <w:p w14:paraId="5E98C917" w14:textId="77777777" w:rsidR="00EE2680" w:rsidRPr="004E5862" w:rsidRDefault="00CF3DAF" w:rsidP="00DC1084">
            <w:r w:rsidRPr="004E5862">
              <w:t>- Предоста</w:t>
            </w:r>
            <w:r w:rsidR="005607A5" w:rsidRPr="004E5862">
              <w:t>вление соответствующих сопроводительных документов водителям сопровождающим груз в адрес получателя;</w:t>
            </w:r>
            <w:r w:rsidR="00EE2680" w:rsidRPr="004E5862">
              <w:br/>
            </w:r>
            <w:r w:rsidR="003228CE" w:rsidRPr="004E5862">
              <w:t>- Предоста</w:t>
            </w:r>
            <w:r w:rsidR="00EE2680" w:rsidRPr="004E5862">
              <w:t>вление таможенным органам гарантийных и иных необходимых писем для таможенного оформления;</w:t>
            </w:r>
          </w:p>
          <w:p w14:paraId="26675E9C" w14:textId="77777777" w:rsidR="00EE2680" w:rsidRPr="004E5862" w:rsidRDefault="00916F5E" w:rsidP="005607A5">
            <w:r w:rsidRPr="004E5862">
              <w:t>- Содействие в заключении</w:t>
            </w:r>
            <w:r w:rsidR="00EE2680" w:rsidRPr="004E5862">
              <w:t xml:space="preserve"> договоров с таможенными складами, ж/дстанциями </w:t>
            </w:r>
            <w:r w:rsidR="005607A5" w:rsidRPr="004E5862">
              <w:t>иС</w:t>
            </w:r>
            <w:r w:rsidR="00EE2680" w:rsidRPr="004E5862">
              <w:t>ОПГП.;</w:t>
            </w:r>
          </w:p>
          <w:p w14:paraId="66A545AF" w14:textId="77777777" w:rsidR="00F65831" w:rsidRPr="004E5862" w:rsidRDefault="00F65831" w:rsidP="007407CB">
            <w:r w:rsidRPr="004E5862">
              <w:t>- Определение кодов ТН ВЭД (Получение экспертного заключения при необходимости, стоимость экспертного заключения оплачивается отдельно по предъявленным счетам);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418F" w14:textId="2DCB1593" w:rsidR="00EE2680" w:rsidRPr="004E5862" w:rsidRDefault="00EE2680" w:rsidP="00B04101">
            <w:pPr>
              <w:jc w:val="center"/>
              <w:rPr>
                <w:color w:val="000000" w:themeColor="text1"/>
              </w:rPr>
            </w:pPr>
          </w:p>
        </w:tc>
      </w:tr>
      <w:tr w:rsidR="00F045D5" w:rsidRPr="004E5862" w14:paraId="7CBA7DF1" w14:textId="77777777" w:rsidTr="00DC10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4DA5" w14:textId="77777777" w:rsidR="00F045D5" w:rsidRPr="004E5862" w:rsidRDefault="00F045D5" w:rsidP="00DC1084">
            <w:pPr>
              <w:jc w:val="center"/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806B" w14:textId="77777777" w:rsidR="00F045D5" w:rsidRPr="004E5862" w:rsidRDefault="00F045D5" w:rsidP="00DC1084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5BAA" w14:textId="77777777" w:rsidR="00F045D5" w:rsidRPr="004E5862" w:rsidRDefault="00F045D5" w:rsidP="00CD16DA">
            <w:pPr>
              <w:jc w:val="center"/>
              <w:rPr>
                <w:color w:val="000000" w:themeColor="text1"/>
              </w:rPr>
            </w:pPr>
          </w:p>
        </w:tc>
      </w:tr>
      <w:tr w:rsidR="00F045D5" w:rsidRPr="004E5862" w14:paraId="4B63D82F" w14:textId="77777777" w:rsidTr="002F0453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8A0D" w14:textId="77777777" w:rsidR="00F045D5" w:rsidRPr="004E5862" w:rsidRDefault="00817C0A" w:rsidP="00DC1084">
            <w:pPr>
              <w:jc w:val="center"/>
            </w:pPr>
            <w:r w:rsidRPr="004E5862">
              <w:t>2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E62C" w14:textId="77777777" w:rsidR="00F045D5" w:rsidRPr="004E5862" w:rsidRDefault="00F65831" w:rsidP="00F65831">
            <w:r w:rsidRPr="004E5862">
              <w:t>- Об</w:t>
            </w:r>
            <w:r w:rsidR="008649F3" w:rsidRPr="004E5862">
              <w:t>еспечение досмотра  и отбора образцов</w:t>
            </w:r>
            <w:r w:rsidRPr="004E5862">
              <w:t xml:space="preserve"> груза инспекторами таможенных и сертификационных органов;</w:t>
            </w:r>
            <w:r w:rsidRPr="004E5862"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EA79" w14:textId="63077A13" w:rsidR="00F045D5" w:rsidRPr="004E5862" w:rsidRDefault="00F045D5" w:rsidP="00CD16DA">
            <w:pPr>
              <w:jc w:val="center"/>
              <w:rPr>
                <w:color w:val="000000" w:themeColor="text1"/>
              </w:rPr>
            </w:pPr>
          </w:p>
        </w:tc>
      </w:tr>
      <w:tr w:rsidR="00EE2680" w:rsidRPr="004E5862" w14:paraId="52744F03" w14:textId="77777777" w:rsidTr="00DC10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4DB4" w14:textId="77777777" w:rsidR="00EE2680" w:rsidRPr="004E5862" w:rsidRDefault="00817C0A" w:rsidP="00DC1084">
            <w:pPr>
              <w:jc w:val="center"/>
            </w:pPr>
            <w:r w:rsidRPr="004E5862">
              <w:t>3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C8EE" w14:textId="77777777" w:rsidR="00776893" w:rsidRPr="004E5862" w:rsidRDefault="00776893" w:rsidP="00776893">
            <w:pPr>
              <w:jc w:val="both"/>
            </w:pPr>
            <w:r w:rsidRPr="004E5862">
              <w:t>Таможенное оформление Партии товара для ее помещения под таможенный режим «Выпуск для свободного обращения (импорт)» (ИМ40), (стоимость указана за оформление 1 (одной) ГТД):</w:t>
            </w:r>
          </w:p>
          <w:p w14:paraId="34E74ACC" w14:textId="77777777" w:rsidR="00776893" w:rsidRPr="004E5862" w:rsidRDefault="00776893" w:rsidP="00776893">
            <w:r w:rsidRPr="004E5862">
              <w:t>- Получение необходимых разрешительных документов в таможенных органах;</w:t>
            </w:r>
            <w:r w:rsidRPr="004E5862">
              <w:br/>
              <w:t xml:space="preserve">- Определение кодов ТН ВЭД (Получение экспертного заключения при необходимости, стоимость экспертного заключения оплачивается отдельно по предъявленным счетам); </w:t>
            </w:r>
          </w:p>
          <w:p w14:paraId="282D4329" w14:textId="77777777" w:rsidR="00776893" w:rsidRPr="004E5862" w:rsidRDefault="00776893" w:rsidP="00776893">
            <w:r w:rsidRPr="004E5862">
              <w:t>- Предоставление таможенным органам гарантийных и иных необходимых писем для таможенного оформления;</w:t>
            </w:r>
          </w:p>
          <w:p w14:paraId="6B764792" w14:textId="77777777" w:rsidR="003B7CB3" w:rsidRPr="004E5862" w:rsidRDefault="00776893" w:rsidP="00776893">
            <w:r w:rsidRPr="004E5862">
              <w:t>- Сдача пакета документов на каждую партию товара, после завершения таможенного оформления.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976A" w14:textId="77777777" w:rsidR="00776893" w:rsidRPr="004E5862" w:rsidRDefault="00776893" w:rsidP="00776893">
            <w:pPr>
              <w:jc w:val="center"/>
              <w:rPr>
                <w:color w:val="000000" w:themeColor="text1"/>
              </w:rPr>
            </w:pPr>
          </w:p>
          <w:p w14:paraId="4C517C39" w14:textId="77777777" w:rsidR="00776893" w:rsidRPr="004E5862" w:rsidRDefault="00776893" w:rsidP="00776893">
            <w:pPr>
              <w:jc w:val="center"/>
              <w:rPr>
                <w:color w:val="000000" w:themeColor="text1"/>
              </w:rPr>
            </w:pPr>
          </w:p>
          <w:p w14:paraId="37765A55" w14:textId="77777777" w:rsidR="00EE2680" w:rsidRPr="004E5862" w:rsidRDefault="00EE2680" w:rsidP="00E35805">
            <w:pPr>
              <w:jc w:val="center"/>
            </w:pPr>
          </w:p>
        </w:tc>
      </w:tr>
      <w:tr w:rsidR="00776893" w:rsidRPr="004E5862" w14:paraId="784D372D" w14:textId="77777777" w:rsidTr="00E06C1D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1A7" w14:textId="77777777" w:rsidR="00776893" w:rsidRPr="004E5862" w:rsidRDefault="00776893" w:rsidP="00DC1084">
            <w:pPr>
              <w:jc w:val="center"/>
            </w:pPr>
            <w:r w:rsidRPr="004E5862">
              <w:t>3,1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3C28" w14:textId="77777777" w:rsidR="00776893" w:rsidRPr="004E5862" w:rsidRDefault="00776893" w:rsidP="00776893">
            <w:pPr>
              <w:jc w:val="both"/>
            </w:pPr>
            <w:r w:rsidRPr="004E5862">
              <w:t xml:space="preserve">Таможенное оформление Партии товара для ее помещения под таможенный режим  «Временный ввоз» (ИМ42), «Переработка вне таможенной территории» (ЭК61), «Реимпорт» (ИМ41), «Уничтожение» (ИМ76) , «Экспорт» (ЭК10), «Реэкспорт» (ЭК11), «Временный вывоз» (ЭК31), «Временный ввоз» (ИМ51) и т.д. </w:t>
            </w:r>
          </w:p>
          <w:p w14:paraId="6FF4B839" w14:textId="77777777" w:rsidR="00776893" w:rsidRPr="004E5862" w:rsidRDefault="00776893" w:rsidP="00776893">
            <w:r w:rsidRPr="004E5862">
              <w:t>- Получение необходимых разрешительных документов в таможенных органах;</w:t>
            </w:r>
            <w:r w:rsidRPr="004E5862">
              <w:br/>
              <w:t xml:space="preserve">- Определение кодов ТН ВЭД (Получение экспертного заключения при необходимости, стоимость экспертного заключения оплачивается отдельно по предъявленным счетам); </w:t>
            </w:r>
          </w:p>
          <w:p w14:paraId="1A4C5FEA" w14:textId="77777777" w:rsidR="00776893" w:rsidRPr="004E5862" w:rsidRDefault="00776893" w:rsidP="00776893">
            <w:r w:rsidRPr="004E5862">
              <w:t>- Предоставление таможенным органам гарантийных и иных необходимых писем для таможенного оформления;</w:t>
            </w:r>
          </w:p>
          <w:p w14:paraId="7F085B90" w14:textId="77777777" w:rsidR="00776893" w:rsidRPr="004E5862" w:rsidRDefault="00776893" w:rsidP="00776893">
            <w:pPr>
              <w:jc w:val="both"/>
            </w:pPr>
            <w:r w:rsidRPr="004E5862">
              <w:t>- Сдача пакета документов на каждую партию товара, после завершения таможенного оформления.</w:t>
            </w:r>
          </w:p>
          <w:p w14:paraId="7EAD8F0E" w14:textId="77777777" w:rsidR="00776893" w:rsidRPr="004E5862" w:rsidRDefault="00776893" w:rsidP="00817C0A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61414" w14:textId="30E3044B" w:rsidR="00776893" w:rsidRPr="004E5862" w:rsidRDefault="00776893" w:rsidP="00F65831">
            <w:pPr>
              <w:jc w:val="center"/>
              <w:rPr>
                <w:color w:val="000000" w:themeColor="text1"/>
              </w:rPr>
            </w:pPr>
          </w:p>
        </w:tc>
      </w:tr>
      <w:tr w:rsidR="001C1606" w:rsidRPr="004E5862" w14:paraId="73154ED8" w14:textId="77777777" w:rsidTr="00E06C1D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B97A" w14:textId="77777777" w:rsidR="001C1606" w:rsidRPr="004E5862" w:rsidRDefault="00FD5688" w:rsidP="00DC1084">
            <w:pPr>
              <w:jc w:val="center"/>
            </w:pPr>
            <w:r w:rsidRPr="004E5862">
              <w:t>4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AB6F" w14:textId="79A93118" w:rsidR="001C1606" w:rsidRPr="004E5862" w:rsidRDefault="00817C0A" w:rsidP="00D75947">
            <w:pPr>
              <w:jc w:val="both"/>
            </w:pPr>
            <w:r w:rsidRPr="004E5862">
              <w:t>Заполнение транспортной накладной (</w:t>
            </w:r>
            <w:r w:rsidRPr="004E5862">
              <w:rPr>
                <w:lang w:val="en-US"/>
              </w:rPr>
              <w:t>CMR</w:t>
            </w:r>
            <w:r w:rsidRPr="004E5862">
              <w:t xml:space="preserve">, </w:t>
            </w:r>
            <w:r w:rsidRPr="004E5862">
              <w:rPr>
                <w:lang w:val="en-US"/>
              </w:rPr>
              <w:t>TIR</w:t>
            </w:r>
            <w:r w:rsidRPr="004E5862">
              <w:t xml:space="preserve">, СМГС, </w:t>
            </w:r>
            <w:r w:rsidR="008A7DF5" w:rsidRPr="004E5862">
              <w:t>Авианакладная</w:t>
            </w:r>
            <w:r w:rsidRPr="004E5862">
              <w:t>.) при экспорте, реэкспорте</w:t>
            </w:r>
            <w:r w:rsidR="00D75947" w:rsidRPr="004E5862">
              <w:t xml:space="preserve"> </w:t>
            </w:r>
            <w:r w:rsidR="002F0453" w:rsidRPr="004E5862">
              <w:t>(стоимость указана за один документ).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086EE" w14:textId="10287F79" w:rsidR="001C1606" w:rsidRPr="004E5862" w:rsidRDefault="001C1606" w:rsidP="00F65831">
            <w:pPr>
              <w:jc w:val="center"/>
              <w:rPr>
                <w:color w:val="000000" w:themeColor="text1"/>
              </w:rPr>
            </w:pPr>
          </w:p>
        </w:tc>
      </w:tr>
      <w:tr w:rsidR="00946187" w:rsidRPr="004E5862" w14:paraId="79C5B596" w14:textId="77777777" w:rsidTr="00E06C1D">
        <w:trPr>
          <w:trHeight w:val="7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B460" w14:textId="77777777" w:rsidR="00946187" w:rsidRPr="004E5862" w:rsidRDefault="00E30507" w:rsidP="00E30507">
            <w:pPr>
              <w:jc w:val="center"/>
            </w:pPr>
            <w:r w:rsidRPr="004E5862">
              <w:t>5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CBF" w14:textId="77777777" w:rsidR="00946187" w:rsidRPr="004E5862" w:rsidRDefault="00946187" w:rsidP="00DC1084">
            <w:pPr>
              <w:jc w:val="both"/>
            </w:pPr>
            <w:r w:rsidRPr="004E5862">
              <w:t>Консультационная поддержка по вопросам, связанным с таможенным оформлением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64C31" w14:textId="77777777" w:rsidR="00946187" w:rsidRPr="004E5862" w:rsidRDefault="00946187" w:rsidP="00E35805">
            <w:pPr>
              <w:jc w:val="center"/>
              <w:rPr>
                <w:color w:val="000000" w:themeColor="text1"/>
              </w:rPr>
            </w:pPr>
          </w:p>
        </w:tc>
      </w:tr>
      <w:tr w:rsidR="00EE2680" w:rsidRPr="004E5862" w14:paraId="1E5A7F05" w14:textId="77777777" w:rsidTr="00DC10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27C4" w14:textId="77777777" w:rsidR="00EE2680" w:rsidRPr="004E5862" w:rsidRDefault="00E30507" w:rsidP="00E30507">
            <w:pPr>
              <w:jc w:val="center"/>
            </w:pPr>
            <w:r w:rsidRPr="004E5862">
              <w:t>6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4FCF" w14:textId="77777777" w:rsidR="00EE2680" w:rsidRPr="004E5862" w:rsidRDefault="00EE2680" w:rsidP="00DC1084">
            <w:pPr>
              <w:jc w:val="both"/>
            </w:pPr>
            <w:r w:rsidRPr="004E5862">
              <w:t>Оказание услугпо получениюразрешительных документов:</w:t>
            </w:r>
          </w:p>
          <w:p w14:paraId="4B30AE96" w14:textId="77777777" w:rsidR="00744F38" w:rsidRPr="004E5862" w:rsidRDefault="00744F38" w:rsidP="00DC1084">
            <w:pPr>
              <w:jc w:val="both"/>
            </w:pPr>
            <w:r w:rsidRPr="004E5862">
              <w:t>-Подача заявок в сертификационные органы.</w:t>
            </w:r>
          </w:p>
          <w:p w14:paraId="25A68A09" w14:textId="77777777" w:rsidR="00EE2680" w:rsidRPr="004E5862" w:rsidRDefault="00EE2680" w:rsidP="00DC1084">
            <w:pPr>
              <w:jc w:val="both"/>
            </w:pPr>
            <w:r w:rsidRPr="004E5862">
              <w:t>- фитосанитарного, ветеринарного сертификата;</w:t>
            </w:r>
          </w:p>
          <w:p w14:paraId="010A3112" w14:textId="77777777" w:rsidR="00EE2680" w:rsidRPr="004E5862" w:rsidRDefault="00EE2680" w:rsidP="00DC1084">
            <w:pPr>
              <w:jc w:val="both"/>
            </w:pPr>
            <w:r w:rsidRPr="004E5862">
              <w:t xml:space="preserve">- гигиенического, </w:t>
            </w:r>
            <w:proofErr w:type="spellStart"/>
            <w:r w:rsidRPr="004E5862">
              <w:t>ф</w:t>
            </w:r>
            <w:bookmarkStart w:id="0" w:name="_GoBack"/>
            <w:bookmarkEnd w:id="0"/>
            <w:r w:rsidRPr="004E5862">
              <w:t>умигационного</w:t>
            </w:r>
            <w:proofErr w:type="spellEnd"/>
            <w:r w:rsidRPr="004E5862">
              <w:t xml:space="preserve"> сертификата;</w:t>
            </w:r>
          </w:p>
          <w:p w14:paraId="7F09430C" w14:textId="77777777" w:rsidR="00EE2680" w:rsidRPr="004E5862" w:rsidRDefault="00EE2680" w:rsidP="00DC1084">
            <w:pPr>
              <w:jc w:val="both"/>
            </w:pPr>
            <w:r w:rsidRPr="004E5862">
              <w:t>- сертификата соответствия</w:t>
            </w:r>
            <w:r w:rsidR="00963F14" w:rsidRPr="004E5862">
              <w:t>, метрологического</w:t>
            </w:r>
            <w:r w:rsidR="00CF3DAF" w:rsidRPr="004E5862">
              <w:t xml:space="preserve"> сертификат</w:t>
            </w:r>
            <w:r w:rsidR="00963F14" w:rsidRPr="004E5862">
              <w:t>а</w:t>
            </w:r>
            <w:r w:rsidRPr="004E5862">
              <w:t>;</w:t>
            </w:r>
          </w:p>
          <w:p w14:paraId="215E1674" w14:textId="77777777" w:rsidR="00EE2680" w:rsidRPr="004E5862" w:rsidRDefault="00EE2680" w:rsidP="00DC1084">
            <w:pPr>
              <w:jc w:val="both"/>
            </w:pPr>
            <w:r w:rsidRPr="004E5862">
              <w:t>- разрешения Государственного Комитета по охране окружающей среды;</w:t>
            </w:r>
          </w:p>
          <w:p w14:paraId="31901F28" w14:textId="77777777" w:rsidR="002F0453" w:rsidRPr="004E5862" w:rsidRDefault="00EE2680" w:rsidP="00DC1084">
            <w:pPr>
              <w:jc w:val="both"/>
            </w:pPr>
            <w:r w:rsidRPr="004E5862">
              <w:t>- прочих разрешений контролирующих органов;</w:t>
            </w:r>
          </w:p>
          <w:p w14:paraId="01081229" w14:textId="77777777" w:rsidR="00EE2680" w:rsidRPr="004E5862" w:rsidRDefault="002F0453" w:rsidP="00DC1084">
            <w:pPr>
              <w:jc w:val="both"/>
            </w:pPr>
            <w:r w:rsidRPr="004E5862">
              <w:t>- получение информационных писем контролирующих органов.</w:t>
            </w:r>
          </w:p>
          <w:p w14:paraId="2DAD4D18" w14:textId="77777777" w:rsidR="00EE2680" w:rsidRPr="004E5862" w:rsidRDefault="00EE2680" w:rsidP="00DC1084">
            <w:pPr>
              <w:jc w:val="both"/>
            </w:pPr>
            <w:r w:rsidRPr="004E5862">
              <w:t>(стоимость указана за один документ).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4CE9" w14:textId="7CAF10B5" w:rsidR="00EE2680" w:rsidRPr="004E5862" w:rsidRDefault="00EE2680" w:rsidP="00604D3A">
            <w:pPr>
              <w:jc w:val="center"/>
              <w:rPr>
                <w:color w:val="000000" w:themeColor="text1"/>
              </w:rPr>
            </w:pPr>
          </w:p>
        </w:tc>
      </w:tr>
      <w:tr w:rsidR="00EE2680" w:rsidRPr="004E5862" w14:paraId="40C865A6" w14:textId="77777777" w:rsidTr="002E1D5E">
        <w:trPr>
          <w:trHeight w:val="2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A222" w14:textId="77777777" w:rsidR="00EE2680" w:rsidRPr="004E5862" w:rsidRDefault="00E30507" w:rsidP="00E30507">
            <w:pPr>
              <w:jc w:val="center"/>
            </w:pPr>
            <w:r w:rsidRPr="004E5862">
              <w:t>7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B87C" w14:textId="77777777" w:rsidR="00EE2680" w:rsidRPr="004E5862" w:rsidRDefault="00EE2680" w:rsidP="00DC1084">
            <w:pPr>
              <w:jc w:val="both"/>
            </w:pPr>
            <w:r w:rsidRPr="004E5862">
              <w:t xml:space="preserve">Оказание услуг по </w:t>
            </w:r>
            <w:proofErr w:type="spellStart"/>
            <w:r w:rsidR="003228CE" w:rsidRPr="004E5862">
              <w:t>рас</w:t>
            </w:r>
            <w:r w:rsidRPr="004E5862">
              <w:t>кредитовк</w:t>
            </w:r>
            <w:r w:rsidR="00C45E5E" w:rsidRPr="004E5862">
              <w:t>е</w:t>
            </w:r>
            <w:proofErr w:type="spellEnd"/>
            <w:r w:rsidRPr="004E5862">
              <w:t xml:space="preserve"> грузов на:</w:t>
            </w:r>
          </w:p>
          <w:p w14:paraId="04E9477D" w14:textId="77777777" w:rsidR="00EE2680" w:rsidRPr="004E5862" w:rsidRDefault="00EE2680" w:rsidP="00DC1084">
            <w:pPr>
              <w:jc w:val="both"/>
            </w:pPr>
            <w:r w:rsidRPr="004E5862">
              <w:t>- коммерческих складах,</w:t>
            </w:r>
          </w:p>
          <w:p w14:paraId="0468431B" w14:textId="77777777" w:rsidR="00EE2680" w:rsidRPr="004E5862" w:rsidRDefault="00EE2680" w:rsidP="00DC1084">
            <w:pPr>
              <w:jc w:val="both"/>
            </w:pPr>
            <w:r w:rsidRPr="004E5862">
              <w:t xml:space="preserve">- таможенных терминалах Республики Узбекистан; </w:t>
            </w:r>
          </w:p>
          <w:p w14:paraId="2EE31B3B" w14:textId="28B0D0E4" w:rsidR="00EE2680" w:rsidRPr="004E5862" w:rsidRDefault="000406F4" w:rsidP="00DC1084">
            <w:pPr>
              <w:jc w:val="both"/>
            </w:pPr>
            <w:r w:rsidRPr="004E5862">
              <w:t xml:space="preserve">- железнодорожных станциях, включая </w:t>
            </w:r>
            <w:r w:rsidR="00744F38" w:rsidRPr="004E5862">
              <w:t>забор</w:t>
            </w:r>
            <w:r w:rsidRPr="004E5862">
              <w:t xml:space="preserve"> п</w:t>
            </w:r>
            <w:r w:rsidR="008A7DF5" w:rsidRPr="004E5862">
              <w:t>ланов в Управлении ЖД,</w:t>
            </w:r>
            <w:r w:rsidRPr="004E5862">
              <w:t xml:space="preserve"> справки с ТЕХПД</w:t>
            </w:r>
            <w:r w:rsidR="00744F38" w:rsidRPr="004E5862">
              <w:t xml:space="preserve"> с предоставлением на ж/д </w:t>
            </w:r>
            <w:r w:rsidR="00E35805" w:rsidRPr="004E5862">
              <w:t>станцию, заполнение</w:t>
            </w:r>
            <w:r w:rsidRPr="004E5862">
              <w:t xml:space="preserve"> памяток </w:t>
            </w:r>
            <w:r w:rsidR="00E35805" w:rsidRPr="004E5862">
              <w:t>и уведомлений</w:t>
            </w:r>
            <w:r w:rsidR="00C45E5E" w:rsidRPr="004E5862">
              <w:t xml:space="preserve"> при получении и отправке</w:t>
            </w:r>
            <w:r w:rsidRPr="004E5862">
              <w:t xml:space="preserve"> грузов.</w:t>
            </w:r>
          </w:p>
          <w:p w14:paraId="599877A8" w14:textId="77777777" w:rsidR="00EE2680" w:rsidRPr="004E5862" w:rsidRDefault="00EE2680" w:rsidP="00DC1084">
            <w:pPr>
              <w:jc w:val="both"/>
            </w:pPr>
            <w:r w:rsidRPr="004E5862">
              <w:t>Контроль и обеспечение загрузки/выгрузки на транспортное средство</w:t>
            </w:r>
            <w:r w:rsidR="00744F38" w:rsidRPr="004E5862">
              <w:t>.</w:t>
            </w:r>
          </w:p>
          <w:p w14:paraId="49333DF9" w14:textId="77777777" w:rsidR="00EE2680" w:rsidRPr="004E5862" w:rsidRDefault="00EE2680" w:rsidP="00DC1084">
            <w:pPr>
              <w:jc w:val="both"/>
            </w:pPr>
            <w:r w:rsidRPr="004E5862">
              <w:t>(стоимость указана за одно тра</w:t>
            </w:r>
            <w:r w:rsidR="00744F38" w:rsidRPr="004E5862">
              <w:t>нспортное средство или одну транспортную</w:t>
            </w:r>
            <w:r w:rsidRPr="004E5862">
              <w:t xml:space="preserve"> накладную)</w:t>
            </w:r>
            <w:r w:rsidR="008A7DF5" w:rsidRPr="004E5862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6068" w14:textId="6320E218" w:rsidR="00C45E5E" w:rsidRPr="004E5862" w:rsidRDefault="00C45E5E" w:rsidP="00744F38">
            <w:pPr>
              <w:jc w:val="center"/>
              <w:rPr>
                <w:color w:val="FF0000"/>
              </w:rPr>
            </w:pPr>
          </w:p>
        </w:tc>
      </w:tr>
      <w:tr w:rsidR="00EE2680" w:rsidRPr="004E5862" w14:paraId="63FD9EFD" w14:textId="77777777" w:rsidTr="00DC10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7269" w14:textId="77777777" w:rsidR="00EE2680" w:rsidRPr="004E5862" w:rsidRDefault="009351C8" w:rsidP="009351C8">
            <w:pPr>
              <w:jc w:val="center"/>
            </w:pPr>
            <w:r w:rsidRPr="004E5862">
              <w:t>8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0F92" w14:textId="77777777" w:rsidR="00EE2680" w:rsidRPr="004E5862" w:rsidRDefault="00EE2680" w:rsidP="00DC1084">
            <w:pPr>
              <w:jc w:val="both"/>
            </w:pPr>
            <w:r w:rsidRPr="004E5862">
              <w:t>Подготовка, оформление, получение писем и заключений таможенных органов</w:t>
            </w:r>
            <w:r w:rsidR="008A7DF5" w:rsidRPr="004E5862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1D51" w14:textId="384CCF76" w:rsidR="00EE2680" w:rsidRPr="004E5862" w:rsidRDefault="00EE2680" w:rsidP="00DC1084">
            <w:pPr>
              <w:jc w:val="center"/>
              <w:rPr>
                <w:color w:val="000000" w:themeColor="text1"/>
              </w:rPr>
            </w:pPr>
          </w:p>
        </w:tc>
      </w:tr>
      <w:tr w:rsidR="00D1642F" w:rsidRPr="004E5862" w14:paraId="1C763830" w14:textId="77777777" w:rsidTr="00DC10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45C6" w14:textId="77777777" w:rsidR="00D1642F" w:rsidRPr="004E5862" w:rsidRDefault="00D1642F" w:rsidP="009351C8">
            <w:pPr>
              <w:jc w:val="center"/>
            </w:pPr>
            <w:r w:rsidRPr="004E5862">
              <w:t>9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C0E" w14:textId="6FEDACDB" w:rsidR="00D1642F" w:rsidRPr="004E5862" w:rsidRDefault="00D1642F" w:rsidP="001D1C8C">
            <w:pPr>
              <w:jc w:val="both"/>
            </w:pPr>
            <w:r w:rsidRPr="004E5862">
              <w:t xml:space="preserve">Заполнение </w:t>
            </w:r>
            <w:r w:rsidR="00E35805" w:rsidRPr="004E5862">
              <w:t>КТД,</w:t>
            </w:r>
            <w:r w:rsidRPr="004E5862">
              <w:t xml:space="preserve"> КТС</w:t>
            </w:r>
            <w:r w:rsidR="00D75947">
              <w:t xml:space="preserve"> </w:t>
            </w:r>
            <w:r w:rsidR="007407CB" w:rsidRPr="004E5862">
              <w:t xml:space="preserve">(стоимость указано </w:t>
            </w:r>
            <w:r w:rsidR="001D1C8C" w:rsidRPr="004E5862">
              <w:t xml:space="preserve">за </w:t>
            </w:r>
            <w:r w:rsidR="007407CB" w:rsidRPr="004E5862">
              <w:t xml:space="preserve">оформление </w:t>
            </w:r>
            <w:r w:rsidR="001D1C8C" w:rsidRPr="004E5862">
              <w:t xml:space="preserve">одной </w:t>
            </w:r>
            <w:r w:rsidR="007407CB" w:rsidRPr="004E5862">
              <w:t>деклараци</w:t>
            </w:r>
            <w:r w:rsidR="001D1C8C" w:rsidRPr="004E5862">
              <w:t>и</w:t>
            </w:r>
            <w:r w:rsidR="007407CB" w:rsidRPr="004E5862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C7BB" w14:textId="75BFBD5A" w:rsidR="00D1642F" w:rsidRPr="004E5862" w:rsidRDefault="00D1642F" w:rsidP="00DC1084">
            <w:pPr>
              <w:jc w:val="center"/>
              <w:rPr>
                <w:color w:val="000000" w:themeColor="text1"/>
              </w:rPr>
            </w:pPr>
          </w:p>
        </w:tc>
      </w:tr>
    </w:tbl>
    <w:p w14:paraId="7E564873" w14:textId="78704AA2" w:rsidR="00EE2680" w:rsidRPr="004E5862" w:rsidRDefault="00EE2680" w:rsidP="00EE2680">
      <w:pPr>
        <w:jc w:val="both"/>
        <w:rPr>
          <w:rStyle w:val="FontStyle16"/>
          <w:b/>
          <w:i/>
          <w:sz w:val="20"/>
          <w:szCs w:val="20"/>
        </w:rPr>
      </w:pPr>
      <w:r w:rsidRPr="004E5862">
        <w:rPr>
          <w:rStyle w:val="FontStyle14"/>
          <w:b w:val="0"/>
          <w:i/>
          <w:sz w:val="20"/>
          <w:szCs w:val="20"/>
        </w:rPr>
        <w:t xml:space="preserve">* стоимость услуг </w:t>
      </w:r>
      <w:r w:rsidR="00160965" w:rsidRPr="004E5862">
        <w:rPr>
          <w:rStyle w:val="FontStyle14"/>
          <w:b w:val="0"/>
          <w:i/>
          <w:sz w:val="20"/>
          <w:szCs w:val="20"/>
        </w:rPr>
        <w:t>привязана</w:t>
      </w:r>
      <w:r w:rsidRPr="004E5862">
        <w:rPr>
          <w:rStyle w:val="FontStyle14"/>
          <w:b w:val="0"/>
          <w:i/>
          <w:sz w:val="20"/>
          <w:szCs w:val="20"/>
        </w:rPr>
        <w:t xml:space="preserve"> к базовой расчетной величине на территории Республики Узбекистан на день предоставления </w:t>
      </w:r>
      <w:r w:rsidR="00E35805" w:rsidRPr="004E5862">
        <w:rPr>
          <w:rStyle w:val="FontStyle14"/>
          <w:b w:val="0"/>
          <w:i/>
          <w:sz w:val="20"/>
          <w:szCs w:val="20"/>
        </w:rPr>
        <w:t>услуги</w:t>
      </w:r>
      <w:r w:rsidR="00E35805" w:rsidRPr="004E5862">
        <w:rPr>
          <w:rStyle w:val="FontStyle16"/>
          <w:i/>
          <w:sz w:val="20"/>
          <w:szCs w:val="20"/>
        </w:rPr>
        <w:t>,</w:t>
      </w:r>
      <w:r w:rsidR="00E35805" w:rsidRPr="004E5862">
        <w:rPr>
          <w:rStyle w:val="FontStyle14"/>
          <w:b w:val="0"/>
          <w:i/>
          <w:sz w:val="20"/>
          <w:szCs w:val="20"/>
        </w:rPr>
        <w:t xml:space="preserve"> подлежит</w:t>
      </w:r>
      <w:r w:rsidR="00160965" w:rsidRPr="004E5862">
        <w:rPr>
          <w:rStyle w:val="FontStyle14"/>
          <w:b w:val="0"/>
          <w:i/>
          <w:sz w:val="20"/>
          <w:szCs w:val="20"/>
        </w:rPr>
        <w:t xml:space="preserve"> оплате в сумах;</w:t>
      </w:r>
      <w:r w:rsidRPr="004E5862">
        <w:rPr>
          <w:rStyle w:val="FontStyle16"/>
          <w:i/>
          <w:sz w:val="20"/>
          <w:szCs w:val="20"/>
        </w:rPr>
        <w:t xml:space="preserve"> не включает НДС.</w:t>
      </w:r>
    </w:p>
    <w:tbl>
      <w:tblPr>
        <w:tblW w:w="4999" w:type="pct"/>
        <w:tblLook w:val="0000" w:firstRow="0" w:lastRow="0" w:firstColumn="0" w:lastColumn="0" w:noHBand="0" w:noVBand="0"/>
      </w:tblPr>
      <w:tblGrid>
        <w:gridCol w:w="4941"/>
        <w:gridCol w:w="4628"/>
      </w:tblGrid>
      <w:tr w:rsidR="00EE2680" w:rsidRPr="00523B61" w14:paraId="56397B65" w14:textId="77777777" w:rsidTr="00DC1084">
        <w:tc>
          <w:tcPr>
            <w:tcW w:w="2582" w:type="pct"/>
          </w:tcPr>
          <w:p w14:paraId="4F265AC3" w14:textId="77777777" w:rsidR="00EE2680" w:rsidRPr="00523B61" w:rsidRDefault="00EE2680" w:rsidP="00DC1084">
            <w:pPr>
              <w:snapToGrid w:val="0"/>
              <w:rPr>
                <w:b/>
                <w:sz w:val="20"/>
                <w:szCs w:val="20"/>
              </w:rPr>
            </w:pPr>
            <w:r w:rsidRPr="00523B61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2418" w:type="pct"/>
          </w:tcPr>
          <w:p w14:paraId="0D74D5C4" w14:textId="660BA894" w:rsidR="00EE2680" w:rsidRPr="00523B61" w:rsidRDefault="00EE2680" w:rsidP="00DC1084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EE2680" w:rsidRPr="00523B61" w14:paraId="127AEE9E" w14:textId="77777777" w:rsidTr="00DC1084">
        <w:tc>
          <w:tcPr>
            <w:tcW w:w="2582" w:type="pct"/>
          </w:tcPr>
          <w:p w14:paraId="763FBE8F" w14:textId="77777777" w:rsidR="00EE2680" w:rsidRDefault="00EE2680" w:rsidP="00DC1084">
            <w:pPr>
              <w:snapToGrid w:val="0"/>
              <w:rPr>
                <w:sz w:val="20"/>
                <w:szCs w:val="20"/>
              </w:rPr>
            </w:pPr>
          </w:p>
          <w:p w14:paraId="067E713C" w14:textId="77777777" w:rsidR="00EE2680" w:rsidRPr="00523B61" w:rsidRDefault="00EE2680" w:rsidP="00DC1084">
            <w:pPr>
              <w:snapToGrid w:val="0"/>
              <w:rPr>
                <w:sz w:val="20"/>
                <w:szCs w:val="20"/>
              </w:rPr>
            </w:pPr>
            <w:r w:rsidRPr="00523B61">
              <w:rPr>
                <w:sz w:val="20"/>
                <w:szCs w:val="20"/>
              </w:rPr>
              <w:t>Директор</w:t>
            </w:r>
          </w:p>
          <w:p w14:paraId="3BCAB2E2" w14:textId="77777777" w:rsidR="00EE2680" w:rsidRPr="00523B61" w:rsidRDefault="00EE2680" w:rsidP="00DC108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0C2C0426" w14:textId="77777777" w:rsidR="00EE2680" w:rsidRPr="00523B61" w:rsidRDefault="00EE2680" w:rsidP="00E35805">
            <w:pPr>
              <w:rPr>
                <w:sz w:val="20"/>
                <w:szCs w:val="20"/>
              </w:rPr>
            </w:pPr>
          </w:p>
        </w:tc>
        <w:tc>
          <w:tcPr>
            <w:tcW w:w="2418" w:type="pct"/>
          </w:tcPr>
          <w:p w14:paraId="6E176497" w14:textId="77777777" w:rsidR="00EE2680" w:rsidRPr="004E0DA7" w:rsidRDefault="00EE2680" w:rsidP="00DC1084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1120DD52" w14:textId="77777777" w:rsidR="001F1EA2" w:rsidRDefault="001F1EA2"/>
    <w:sectPr w:rsidR="001F1EA2" w:rsidSect="001F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0"/>
    <w:rsid w:val="000406F4"/>
    <w:rsid w:val="00073B56"/>
    <w:rsid w:val="000C6BB8"/>
    <w:rsid w:val="00111422"/>
    <w:rsid w:val="0011165C"/>
    <w:rsid w:val="001332A2"/>
    <w:rsid w:val="00160965"/>
    <w:rsid w:val="001A0D14"/>
    <w:rsid w:val="001A71BA"/>
    <w:rsid w:val="001C1606"/>
    <w:rsid w:val="001C4604"/>
    <w:rsid w:val="001D1C8C"/>
    <w:rsid w:val="001D6C8D"/>
    <w:rsid w:val="001F1EA2"/>
    <w:rsid w:val="001F33BB"/>
    <w:rsid w:val="002E1D5E"/>
    <w:rsid w:val="002F0453"/>
    <w:rsid w:val="00304D64"/>
    <w:rsid w:val="003228CE"/>
    <w:rsid w:val="00352C2D"/>
    <w:rsid w:val="003B2C8A"/>
    <w:rsid w:val="003B7CB3"/>
    <w:rsid w:val="003F4630"/>
    <w:rsid w:val="004240BB"/>
    <w:rsid w:val="00430835"/>
    <w:rsid w:val="00441AB9"/>
    <w:rsid w:val="004E3AE5"/>
    <w:rsid w:val="004E5862"/>
    <w:rsid w:val="005570D4"/>
    <w:rsid w:val="005607A5"/>
    <w:rsid w:val="00576448"/>
    <w:rsid w:val="00595B7E"/>
    <w:rsid w:val="00604D3A"/>
    <w:rsid w:val="0068143B"/>
    <w:rsid w:val="00683FF6"/>
    <w:rsid w:val="006C7694"/>
    <w:rsid w:val="006D1206"/>
    <w:rsid w:val="006E02E4"/>
    <w:rsid w:val="007407CB"/>
    <w:rsid w:val="00741918"/>
    <w:rsid w:val="00744F38"/>
    <w:rsid w:val="00754E94"/>
    <w:rsid w:val="00776893"/>
    <w:rsid w:val="00786D19"/>
    <w:rsid w:val="007B24C2"/>
    <w:rsid w:val="007D1599"/>
    <w:rsid w:val="00817C0A"/>
    <w:rsid w:val="00821A2A"/>
    <w:rsid w:val="008649F3"/>
    <w:rsid w:val="008A7DF5"/>
    <w:rsid w:val="008E189E"/>
    <w:rsid w:val="00916F5E"/>
    <w:rsid w:val="009315AC"/>
    <w:rsid w:val="00932108"/>
    <w:rsid w:val="009351C8"/>
    <w:rsid w:val="00935D90"/>
    <w:rsid w:val="00946187"/>
    <w:rsid w:val="00963F14"/>
    <w:rsid w:val="009F3F1A"/>
    <w:rsid w:val="00A62683"/>
    <w:rsid w:val="00A8251C"/>
    <w:rsid w:val="00A83F11"/>
    <w:rsid w:val="00AD4956"/>
    <w:rsid w:val="00B04101"/>
    <w:rsid w:val="00B72CA5"/>
    <w:rsid w:val="00BE1116"/>
    <w:rsid w:val="00C45E5E"/>
    <w:rsid w:val="00CC022A"/>
    <w:rsid w:val="00CD16DA"/>
    <w:rsid w:val="00CE05B2"/>
    <w:rsid w:val="00CF3DAF"/>
    <w:rsid w:val="00D00634"/>
    <w:rsid w:val="00D1642F"/>
    <w:rsid w:val="00D71723"/>
    <w:rsid w:val="00D75947"/>
    <w:rsid w:val="00DC2DB7"/>
    <w:rsid w:val="00DC32C1"/>
    <w:rsid w:val="00E06C1D"/>
    <w:rsid w:val="00E24072"/>
    <w:rsid w:val="00E30507"/>
    <w:rsid w:val="00E35805"/>
    <w:rsid w:val="00E53A2B"/>
    <w:rsid w:val="00E62BDC"/>
    <w:rsid w:val="00EC1F0C"/>
    <w:rsid w:val="00EE2680"/>
    <w:rsid w:val="00F045D5"/>
    <w:rsid w:val="00F65831"/>
    <w:rsid w:val="00FB7B42"/>
    <w:rsid w:val="00FD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3559"/>
  <w15:docId w15:val="{139EA638-C72E-4713-BE55-E0CD1521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2680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EE2680"/>
    <w:pPr>
      <w:spacing w:after="120"/>
    </w:pPr>
  </w:style>
  <w:style w:type="character" w:customStyle="1" w:styleId="a5">
    <w:name w:val="Основной текст Знак"/>
    <w:basedOn w:val="a0"/>
    <w:link w:val="a4"/>
    <w:rsid w:val="00EE268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EE2680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EE268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Kira Che</cp:lastModifiedBy>
  <cp:revision>2</cp:revision>
  <cp:lastPrinted>2020-12-21T06:47:00Z</cp:lastPrinted>
  <dcterms:created xsi:type="dcterms:W3CDTF">2025-12-03T05:27:00Z</dcterms:created>
  <dcterms:modified xsi:type="dcterms:W3CDTF">2025-12-03T05:27:00Z</dcterms:modified>
</cp:coreProperties>
</file>