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6257C" w14:textId="68B3031C" w:rsidR="0044620B" w:rsidRDefault="00DA3A43" w:rsidP="00DA3A43">
      <w:pPr>
        <w:spacing w:after="0"/>
      </w:pPr>
      <w:r w:rsidRPr="00DA3A43">
        <w:rPr>
          <w:b/>
          <w:bCs/>
        </w:rPr>
        <w:t>Номер лота</w:t>
      </w:r>
      <w:r>
        <w:t>: 112-</w:t>
      </w:r>
      <w:r>
        <w:rPr>
          <w:lang w:val="en-US"/>
        </w:rPr>
        <w:t>RM</w:t>
      </w:r>
      <w:r w:rsidRPr="00DA3A43">
        <w:t xml:space="preserve"> </w:t>
      </w:r>
      <w:r>
        <w:t>от 15.01.2026г.</w:t>
      </w:r>
    </w:p>
    <w:p w14:paraId="75E94B3E" w14:textId="7ADB0109" w:rsidR="00DA3A43" w:rsidRDefault="00DA3A43" w:rsidP="00DA3A43">
      <w:pPr>
        <w:spacing w:after="0"/>
      </w:pPr>
      <w:r w:rsidRPr="00DA3A43">
        <w:rPr>
          <w:b/>
          <w:bCs/>
        </w:rPr>
        <w:t xml:space="preserve">Технические требования: </w:t>
      </w:r>
      <w:r>
        <w:t>согласно ТС №033</w:t>
      </w:r>
    </w:p>
    <w:p w14:paraId="153B1E2A" w14:textId="24D0368E" w:rsidR="00DA3A43" w:rsidRDefault="00DA3A43" w:rsidP="00DA3A43">
      <w:pPr>
        <w:spacing w:after="0"/>
      </w:pPr>
      <w:r w:rsidRPr="00DA3A43">
        <w:rPr>
          <w:b/>
          <w:bCs/>
        </w:rPr>
        <w:t>Требуемое условие поставки</w:t>
      </w:r>
      <w:r w:rsidRPr="00DA3A43">
        <w:rPr>
          <w:b/>
          <w:bCs/>
        </w:rPr>
        <w:t>:</w:t>
      </w:r>
      <w:r>
        <w:t xml:space="preserve"> </w:t>
      </w:r>
      <w:r>
        <w:t xml:space="preserve">предпочтительно </w:t>
      </w:r>
      <w:r>
        <w:rPr>
          <w:lang w:val="en-US"/>
        </w:rPr>
        <w:t>DAP</w:t>
      </w:r>
      <w:r w:rsidRPr="00DA3A43">
        <w:t xml:space="preserve"> </w:t>
      </w:r>
      <w:r>
        <w:t xml:space="preserve">Ташкент (таможенный склад). Альтернативно – </w:t>
      </w:r>
      <w:r>
        <w:rPr>
          <w:lang w:val="en-US"/>
        </w:rPr>
        <w:t>FCA</w:t>
      </w:r>
      <w:r w:rsidRPr="00DA3A43">
        <w:t xml:space="preserve"> </w:t>
      </w:r>
      <w:r>
        <w:t>Склад производителя / поставщика</w:t>
      </w:r>
    </w:p>
    <w:p w14:paraId="5386BEAF" w14:textId="15A877D1" w:rsidR="00DA3A43" w:rsidRDefault="00DA3A43" w:rsidP="00DA3A43">
      <w:pPr>
        <w:spacing w:after="0"/>
      </w:pPr>
      <w:r w:rsidRPr="00DA3A43">
        <w:rPr>
          <w:b/>
          <w:bCs/>
        </w:rPr>
        <w:t>Требуемый объем</w:t>
      </w:r>
      <w:r>
        <w:t xml:space="preserve">: 1300 </w:t>
      </w:r>
      <w:proofErr w:type="spellStart"/>
      <w:r>
        <w:t>шт</w:t>
      </w:r>
      <w:proofErr w:type="spellEnd"/>
      <w:r>
        <w:t xml:space="preserve"> </w:t>
      </w:r>
    </w:p>
    <w:p w14:paraId="09D54198" w14:textId="64D25CEC" w:rsidR="00DA3A43" w:rsidRDefault="00DA3A43" w:rsidP="00DA3A43">
      <w:pPr>
        <w:spacing w:after="0"/>
      </w:pPr>
      <w:r w:rsidRPr="00DA3A43">
        <w:rPr>
          <w:b/>
          <w:bCs/>
        </w:rPr>
        <w:t>План отгрузки:</w:t>
      </w:r>
      <w:r>
        <w:t xml:space="preserve"> </w:t>
      </w:r>
      <w:r>
        <w:t>оплата и отгрузка будут осуществляться по потребности покупателя по предварительному согласованию сторон</w:t>
      </w:r>
    </w:p>
    <w:p w14:paraId="7543B15B" w14:textId="40F7F847" w:rsidR="00DA3A43" w:rsidRDefault="00DA3A43">
      <w:pPr>
        <w:pBdr>
          <w:bottom w:val="single" w:sz="12" w:space="1" w:color="auto"/>
        </w:pBdr>
      </w:pPr>
    </w:p>
    <w:p w14:paraId="6D204F17" w14:textId="07C847C1" w:rsidR="00DA3A43" w:rsidRPr="00DA3A43" w:rsidRDefault="00DA3A43">
      <w:pPr>
        <w:rPr>
          <w:lang w:val="en-US"/>
        </w:rPr>
      </w:pPr>
      <w:r w:rsidRPr="00DA3A43">
        <w:rPr>
          <w:rStyle w:val="a3"/>
          <w:lang w:val="en-US"/>
        </w:rPr>
        <w:t xml:space="preserve">Lot No.: </w:t>
      </w:r>
      <w:r w:rsidRPr="00DA3A43">
        <w:rPr>
          <w:rStyle w:val="a3"/>
          <w:b w:val="0"/>
          <w:bCs w:val="0"/>
          <w:lang w:val="en-US"/>
        </w:rPr>
        <w:t>112-RM dated 15.01.2026</w:t>
      </w:r>
      <w:r w:rsidRPr="00DA3A43">
        <w:rPr>
          <w:lang w:val="en-US"/>
        </w:rPr>
        <w:br/>
      </w:r>
      <w:r w:rsidRPr="00DA3A43">
        <w:rPr>
          <w:rStyle w:val="a3"/>
          <w:lang w:val="en-US"/>
        </w:rPr>
        <w:t>Technical requirements:</w:t>
      </w:r>
      <w:r w:rsidRPr="00DA3A43">
        <w:rPr>
          <w:lang w:val="en-US"/>
        </w:rPr>
        <w:t xml:space="preserve"> in accordance with TS No. 033</w:t>
      </w:r>
      <w:r w:rsidRPr="00DA3A43">
        <w:rPr>
          <w:lang w:val="en-US"/>
        </w:rPr>
        <w:br/>
      </w:r>
      <w:r w:rsidRPr="00DA3A43">
        <w:rPr>
          <w:rStyle w:val="a3"/>
          <w:lang w:val="en-US"/>
        </w:rPr>
        <w:t>Required delivery terms:</w:t>
      </w:r>
      <w:r w:rsidRPr="00DA3A43">
        <w:rPr>
          <w:lang w:val="en-US"/>
        </w:rPr>
        <w:t xml:space="preserve"> preferably </w:t>
      </w:r>
      <w:r w:rsidRPr="00DA3A43">
        <w:rPr>
          <w:rStyle w:val="a3"/>
          <w:lang w:val="en-US"/>
        </w:rPr>
        <w:t>DAP Tashkent (customs warehouse)</w:t>
      </w:r>
      <w:r w:rsidRPr="00DA3A43">
        <w:rPr>
          <w:lang w:val="en-US"/>
        </w:rPr>
        <w:t xml:space="preserve">. Alternatively – </w:t>
      </w:r>
      <w:r w:rsidRPr="00DA3A43">
        <w:rPr>
          <w:rStyle w:val="a3"/>
          <w:lang w:val="en-US"/>
        </w:rPr>
        <w:t>FCA Manufacturer’s / Supplier’s warehouse</w:t>
      </w:r>
      <w:r w:rsidRPr="00DA3A43">
        <w:rPr>
          <w:lang w:val="en-US"/>
        </w:rPr>
        <w:br/>
      </w:r>
      <w:r w:rsidRPr="00DA3A43">
        <w:rPr>
          <w:rStyle w:val="a3"/>
          <w:lang w:val="en-US"/>
        </w:rPr>
        <w:t>Required quantity:</w:t>
      </w:r>
      <w:r w:rsidRPr="00DA3A43">
        <w:rPr>
          <w:lang w:val="en-US"/>
        </w:rPr>
        <w:t xml:space="preserve"> </w:t>
      </w:r>
      <w:r w:rsidRPr="00DA3A43">
        <w:rPr>
          <w:rStyle w:val="a3"/>
          <w:b w:val="0"/>
          <w:bCs w:val="0"/>
          <w:lang w:val="en-US"/>
        </w:rPr>
        <w:t>1,300 pcs</w:t>
      </w:r>
      <w:r w:rsidRPr="00DA3A43">
        <w:rPr>
          <w:lang w:val="en-US"/>
        </w:rPr>
        <w:br/>
      </w:r>
      <w:r w:rsidRPr="00DA3A43">
        <w:rPr>
          <w:rStyle w:val="a3"/>
          <w:lang w:val="en-US"/>
        </w:rPr>
        <w:t>Shipment plan:</w:t>
      </w:r>
      <w:r w:rsidRPr="00DA3A43">
        <w:rPr>
          <w:lang w:val="en-US"/>
        </w:rPr>
        <w:t xml:space="preserve"> payment and shipment will be carried out based on the Buyer’s demand, subject to prior mutual agreement of the parties.</w:t>
      </w:r>
    </w:p>
    <w:sectPr w:rsidR="00DA3A43" w:rsidRPr="00DA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DB"/>
    <w:rsid w:val="0044620B"/>
    <w:rsid w:val="005868DB"/>
    <w:rsid w:val="00DA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7700"/>
  <w15:chartTrackingRefBased/>
  <w15:docId w15:val="{B5A80DEC-9739-49D6-B579-B7EED46C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3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2026-01-15T05:10:00Z</dcterms:created>
  <dcterms:modified xsi:type="dcterms:W3CDTF">2026-01-15T05:18:00Z</dcterms:modified>
</cp:coreProperties>
</file>